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75" w:rsidRPr="00246441" w:rsidRDefault="00B22E75">
      <w:pPr>
        <w:pStyle w:val="6"/>
        <w:jc w:val="center"/>
        <w:rPr>
          <w:rFonts w:ascii="Arial" w:hAnsi="Arial"/>
          <w:sz w:val="28"/>
          <w:szCs w:val="32"/>
        </w:rPr>
      </w:pPr>
      <w:bookmarkStart w:id="0" w:name="_GoBack"/>
      <w:bookmarkEnd w:id="0"/>
      <w:r w:rsidRPr="00246441">
        <w:rPr>
          <w:rFonts w:ascii="Arial" w:hAnsi="Arial"/>
          <w:sz w:val="28"/>
          <w:szCs w:val="32"/>
        </w:rPr>
        <w:t>ИНСТИТУТ СИСТЕМ ЭНЕРГЕТИКИ</w:t>
      </w:r>
    </w:p>
    <w:p w:rsidR="00B22E75" w:rsidRPr="00246441" w:rsidRDefault="00977943">
      <w:pPr>
        <w:pStyle w:val="6"/>
        <w:jc w:val="center"/>
        <w:rPr>
          <w:rFonts w:ascii="Arial" w:hAnsi="Arial"/>
          <w:sz w:val="28"/>
          <w:szCs w:val="32"/>
        </w:rPr>
      </w:pPr>
      <w:r>
        <w:rPr>
          <w:rFonts w:ascii="Arial" w:hAnsi="Arial"/>
          <w:sz w:val="28"/>
          <w:szCs w:val="32"/>
        </w:rPr>
        <w:t>им</w:t>
      </w:r>
      <w:r w:rsidR="00B22E75" w:rsidRPr="00246441">
        <w:rPr>
          <w:rFonts w:ascii="Arial" w:hAnsi="Arial"/>
          <w:sz w:val="28"/>
          <w:szCs w:val="32"/>
        </w:rPr>
        <w:t>. Л.А. МЕЛЕНТЬЕВА СО РАН</w:t>
      </w:r>
    </w:p>
    <w:p w:rsidR="00B22E75" w:rsidRDefault="0072037B">
      <w:pPr>
        <w:pStyle w:val="6"/>
        <w:jc w:val="center"/>
        <w:rPr>
          <w:rFonts w:ascii="Arial" w:hAnsi="Arial"/>
          <w:sz w:val="28"/>
          <w:szCs w:val="32"/>
        </w:rPr>
      </w:pPr>
      <w:r>
        <w:rPr>
          <w:rFonts w:ascii="Arial" w:hAnsi="Arial"/>
          <w:sz w:val="28"/>
          <w:szCs w:val="32"/>
        </w:rPr>
        <w:t>(ИСЭМ СО РАН)</w:t>
      </w:r>
    </w:p>
    <w:p w:rsidR="00B22E75" w:rsidRPr="000819E7" w:rsidRDefault="00B22E75" w:rsidP="00FD3EC8">
      <w:pPr>
        <w:jc w:val="center"/>
        <w:rPr>
          <w:rFonts w:ascii="Arial" w:hAnsi="Arial"/>
          <w:sz w:val="24"/>
          <w:szCs w:val="24"/>
        </w:rPr>
      </w:pPr>
    </w:p>
    <w:p w:rsidR="000819E7" w:rsidRPr="000819E7" w:rsidRDefault="000819E7" w:rsidP="00FD3EC8">
      <w:pPr>
        <w:jc w:val="center"/>
        <w:rPr>
          <w:rFonts w:ascii="Arial" w:hAnsi="Arial"/>
          <w:sz w:val="24"/>
          <w:szCs w:val="24"/>
        </w:rPr>
      </w:pPr>
    </w:p>
    <w:p w:rsidR="00C64F18" w:rsidRDefault="00C64F18" w:rsidP="00C64F18">
      <w:pPr>
        <w:pStyle w:val="6"/>
        <w:jc w:val="center"/>
        <w:rPr>
          <w:rFonts w:ascii="Arial" w:hAnsi="Arial"/>
          <w:sz w:val="28"/>
          <w:szCs w:val="32"/>
        </w:rPr>
      </w:pPr>
      <w:r w:rsidRPr="00C64F18">
        <w:rPr>
          <w:rFonts w:ascii="Arial" w:hAnsi="Arial"/>
          <w:sz w:val="28"/>
          <w:szCs w:val="32"/>
        </w:rPr>
        <w:t>ПЕТЕРБУРГСКИЙ ЭНЕРГЕТИЧЕСКИЙ ИНСТИТУТ</w:t>
      </w:r>
    </w:p>
    <w:p w:rsidR="00C64F18" w:rsidRDefault="00C64F18" w:rsidP="00C64F18">
      <w:pPr>
        <w:pStyle w:val="6"/>
        <w:jc w:val="center"/>
        <w:rPr>
          <w:rFonts w:ascii="Arial" w:hAnsi="Arial"/>
          <w:sz w:val="28"/>
          <w:szCs w:val="32"/>
        </w:rPr>
      </w:pPr>
      <w:r w:rsidRPr="00C64F18">
        <w:rPr>
          <w:rFonts w:ascii="Arial" w:hAnsi="Arial"/>
          <w:sz w:val="28"/>
          <w:szCs w:val="32"/>
        </w:rPr>
        <w:t>ПОВЫШЕНИЯ КВАЛИФИКАЦИИ (ПЭИПК)</w:t>
      </w:r>
    </w:p>
    <w:p w:rsidR="00C64F18" w:rsidRPr="00C64F18" w:rsidRDefault="00C64F18" w:rsidP="00C64F18">
      <w:pPr>
        <w:pStyle w:val="6"/>
        <w:jc w:val="center"/>
        <w:rPr>
          <w:rFonts w:ascii="Arial" w:hAnsi="Arial"/>
          <w:sz w:val="28"/>
          <w:szCs w:val="32"/>
        </w:rPr>
      </w:pPr>
      <w:r w:rsidRPr="00C64F18">
        <w:rPr>
          <w:rFonts w:ascii="Arial" w:hAnsi="Arial"/>
          <w:sz w:val="28"/>
          <w:szCs w:val="32"/>
        </w:rPr>
        <w:t>МИНИСТЕРСТВА ЭНЕРГЕТИКИ РОССИЙСКОЙ ФЕДЕРАЦИИ</w:t>
      </w:r>
    </w:p>
    <w:p w:rsidR="00C64F18" w:rsidRPr="000819E7" w:rsidRDefault="00C64F18" w:rsidP="00C64F18">
      <w:pPr>
        <w:pStyle w:val="6"/>
        <w:jc w:val="center"/>
        <w:rPr>
          <w:rFonts w:ascii="Arial" w:hAnsi="Arial"/>
          <w:b w:val="0"/>
          <w:szCs w:val="24"/>
        </w:rPr>
      </w:pPr>
    </w:p>
    <w:p w:rsidR="000819E7" w:rsidRPr="000819E7" w:rsidRDefault="000819E7" w:rsidP="000819E7">
      <w:pPr>
        <w:rPr>
          <w:sz w:val="24"/>
          <w:szCs w:val="24"/>
        </w:rPr>
      </w:pPr>
    </w:p>
    <w:p w:rsidR="00C64F18" w:rsidRPr="00C64F18" w:rsidRDefault="00C64F18" w:rsidP="00C64F18">
      <w:pPr>
        <w:pStyle w:val="6"/>
        <w:jc w:val="center"/>
        <w:rPr>
          <w:rFonts w:ascii="Arial" w:hAnsi="Arial"/>
          <w:sz w:val="28"/>
          <w:szCs w:val="32"/>
        </w:rPr>
      </w:pPr>
      <w:r w:rsidRPr="00C64F18">
        <w:rPr>
          <w:rFonts w:ascii="Arial" w:hAnsi="Arial"/>
          <w:sz w:val="28"/>
          <w:szCs w:val="32"/>
        </w:rPr>
        <w:t>ОАО "НАЦИОНАЛЬНАЯ ЭНЕРГЕТИЧЕСКАЯ ХОЛДИНГОВАЯ КОМПАНИЯ" КЫРГЫЗСКОЙ РЕСПУБЛИКИ</w:t>
      </w:r>
    </w:p>
    <w:p w:rsidR="00C64F18" w:rsidRDefault="00C64F18" w:rsidP="00C64F18">
      <w:pPr>
        <w:pStyle w:val="6"/>
        <w:jc w:val="center"/>
        <w:rPr>
          <w:rFonts w:ascii="Arial" w:hAnsi="Arial"/>
          <w:sz w:val="28"/>
          <w:szCs w:val="32"/>
        </w:rPr>
      </w:pPr>
    </w:p>
    <w:p w:rsidR="005E2E10" w:rsidRPr="005E2E10" w:rsidRDefault="005E2E10" w:rsidP="005E2E10"/>
    <w:p w:rsidR="009052A9" w:rsidRPr="005F1F82" w:rsidRDefault="009052A9">
      <w:pPr>
        <w:rPr>
          <w:rFonts w:ascii="Arial" w:hAnsi="Arial"/>
          <w:sz w:val="28"/>
        </w:rPr>
      </w:pPr>
    </w:p>
    <w:p w:rsidR="009052A9" w:rsidRPr="005F1F82" w:rsidRDefault="009052A9">
      <w:pPr>
        <w:rPr>
          <w:rFonts w:ascii="Arial" w:hAnsi="Arial"/>
          <w:sz w:val="28"/>
        </w:rPr>
      </w:pPr>
    </w:p>
    <w:p w:rsidR="00C7701B" w:rsidRDefault="00C7701B">
      <w:pPr>
        <w:pStyle w:val="6"/>
        <w:jc w:val="center"/>
        <w:rPr>
          <w:rFonts w:ascii="Arial" w:hAnsi="Arial"/>
          <w:sz w:val="32"/>
          <w:szCs w:val="32"/>
        </w:rPr>
      </w:pPr>
      <w:r w:rsidRPr="00246441">
        <w:rPr>
          <w:rFonts w:ascii="Arial" w:hAnsi="Arial"/>
          <w:sz w:val="32"/>
          <w:szCs w:val="32"/>
        </w:rPr>
        <w:t>МЕЖДУНАРОДНЫЙ НАУЧНЫЙ СЕМИНАР</w:t>
      </w:r>
    </w:p>
    <w:p w:rsidR="00B22E75" w:rsidRPr="00246441" w:rsidRDefault="00B22E75">
      <w:pPr>
        <w:pStyle w:val="6"/>
        <w:jc w:val="center"/>
        <w:rPr>
          <w:rFonts w:ascii="Arial" w:hAnsi="Arial"/>
          <w:sz w:val="32"/>
          <w:szCs w:val="32"/>
        </w:rPr>
      </w:pPr>
      <w:r w:rsidRPr="00246441">
        <w:rPr>
          <w:rFonts w:ascii="Arial" w:hAnsi="Arial"/>
          <w:sz w:val="32"/>
          <w:szCs w:val="32"/>
        </w:rPr>
        <w:t>им. Ю.Н.</w:t>
      </w:r>
      <w:r w:rsidR="00B95109">
        <w:rPr>
          <w:rFonts w:ascii="Arial" w:hAnsi="Arial"/>
          <w:sz w:val="32"/>
          <w:szCs w:val="32"/>
        </w:rPr>
        <w:t xml:space="preserve"> </w:t>
      </w:r>
      <w:r w:rsidRPr="00246441">
        <w:rPr>
          <w:rFonts w:ascii="Arial" w:hAnsi="Arial"/>
          <w:sz w:val="32"/>
          <w:szCs w:val="32"/>
        </w:rPr>
        <w:t>Руденко</w:t>
      </w:r>
    </w:p>
    <w:p w:rsidR="00B22E75" w:rsidRPr="00EF4D19" w:rsidRDefault="00B22E75">
      <w:pPr>
        <w:jc w:val="center"/>
        <w:rPr>
          <w:rFonts w:ascii="Arial" w:hAnsi="Arial"/>
          <w:b/>
          <w:sz w:val="28"/>
        </w:rPr>
      </w:pPr>
    </w:p>
    <w:p w:rsidR="00B22E75" w:rsidRPr="00246441" w:rsidRDefault="0092565C">
      <w:pPr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2266950" cy="2076450"/>
            <wp:effectExtent l="19050" t="0" r="0" b="0"/>
            <wp:docPr id="1" name="Рисунок 1" descr="D:\larissa\НАДЕЖНОСТЬ\1 ЭМБЛЕМА Семинар_Надеж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larissa\НАДЕЖНОСТЬ\1 ЭМБЛЕМА Семинар_Надежнос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75" w:rsidRPr="00246441" w:rsidRDefault="00B22E75">
      <w:pPr>
        <w:jc w:val="center"/>
        <w:rPr>
          <w:rFonts w:ascii="Arial" w:hAnsi="Arial"/>
          <w:b/>
          <w:sz w:val="28"/>
          <w:lang w:val="en-US"/>
        </w:rPr>
      </w:pPr>
    </w:p>
    <w:p w:rsidR="00B22E75" w:rsidRPr="00246441" w:rsidRDefault="00B22E75">
      <w:pPr>
        <w:jc w:val="center"/>
        <w:rPr>
          <w:rFonts w:ascii="Arial" w:hAnsi="Arial"/>
          <w:b/>
          <w:sz w:val="32"/>
          <w:szCs w:val="32"/>
        </w:rPr>
      </w:pPr>
      <w:r w:rsidRPr="00246441">
        <w:rPr>
          <w:rFonts w:ascii="Arial" w:hAnsi="Arial"/>
          <w:b/>
          <w:sz w:val="32"/>
          <w:szCs w:val="32"/>
        </w:rPr>
        <w:t>МЕТОДИЧЕСКИЕ ВОПРОСЫ ИССЛЕДОВАНИЯ НАДЕЖНОСТИ БОЛЬШИХ СИСТЕМ ЭНЕРГЕТИКИ</w:t>
      </w:r>
    </w:p>
    <w:p w:rsidR="00B22E75" w:rsidRDefault="00B22E75">
      <w:pPr>
        <w:jc w:val="center"/>
        <w:rPr>
          <w:rFonts w:ascii="Arial" w:hAnsi="Arial"/>
          <w:b/>
          <w:sz w:val="28"/>
        </w:rPr>
      </w:pPr>
    </w:p>
    <w:p w:rsidR="005E2E10" w:rsidRPr="00246441" w:rsidRDefault="005E2E10">
      <w:pPr>
        <w:jc w:val="center"/>
        <w:rPr>
          <w:rFonts w:ascii="Arial" w:hAnsi="Arial"/>
          <w:b/>
          <w:sz w:val="28"/>
        </w:rPr>
      </w:pPr>
    </w:p>
    <w:p w:rsidR="00B22E75" w:rsidRPr="00246441" w:rsidRDefault="00B22E75">
      <w:pPr>
        <w:jc w:val="center"/>
        <w:rPr>
          <w:rFonts w:ascii="Arial" w:hAnsi="Arial"/>
          <w:b/>
          <w:sz w:val="28"/>
        </w:rPr>
      </w:pPr>
    </w:p>
    <w:p w:rsidR="00B22E75" w:rsidRPr="00246441" w:rsidRDefault="00E5671E" w:rsidP="00E5671E">
      <w:pPr>
        <w:pStyle w:val="a3"/>
        <w:ind w:firstLine="0"/>
        <w:jc w:val="center"/>
        <w:rPr>
          <w:rFonts w:ascii="Arial" w:hAnsi="Arial"/>
          <w:b/>
          <w:sz w:val="28"/>
        </w:rPr>
      </w:pPr>
      <w:r w:rsidRPr="00E5671E">
        <w:rPr>
          <w:rFonts w:ascii="Arial" w:hAnsi="Arial"/>
          <w:b/>
          <w:sz w:val="28"/>
        </w:rPr>
        <w:t>8</w:t>
      </w:r>
      <w:r w:rsidR="00C64F18">
        <w:rPr>
          <w:rFonts w:ascii="Arial" w:hAnsi="Arial"/>
          <w:b/>
          <w:sz w:val="28"/>
        </w:rPr>
        <w:t>9</w:t>
      </w:r>
      <w:r w:rsidRPr="00E5671E">
        <w:rPr>
          <w:rFonts w:ascii="Arial" w:hAnsi="Arial"/>
          <w:b/>
          <w:sz w:val="28"/>
        </w:rPr>
        <w:t>-е заседание</w:t>
      </w:r>
    </w:p>
    <w:p w:rsidR="00C64F18" w:rsidRPr="00C64F18" w:rsidRDefault="00EC3383" w:rsidP="00C64F18">
      <w:pPr>
        <w:pStyle w:val="a3"/>
        <w:ind w:firstLine="0"/>
        <w:jc w:val="center"/>
        <w:rPr>
          <w:rFonts w:ascii="Arial" w:hAnsi="Arial"/>
          <w:b/>
          <w:sz w:val="28"/>
        </w:rPr>
      </w:pPr>
      <w:r w:rsidRPr="00CA03F2">
        <w:rPr>
          <w:rFonts w:ascii="Arial" w:hAnsi="Arial"/>
          <w:b/>
          <w:sz w:val="28"/>
        </w:rPr>
        <w:t>"</w:t>
      </w:r>
      <w:r w:rsidR="00C64F18" w:rsidRPr="00C64F18">
        <w:rPr>
          <w:rFonts w:ascii="Arial" w:hAnsi="Arial"/>
          <w:b/>
          <w:sz w:val="28"/>
        </w:rPr>
        <w:t>Исследование и обеспечение надежности</w:t>
      </w:r>
      <w:r w:rsidR="00EF67B2" w:rsidRPr="003259A2">
        <w:rPr>
          <w:rFonts w:ascii="Arial" w:hAnsi="Arial"/>
          <w:b/>
          <w:sz w:val="28"/>
        </w:rPr>
        <w:t xml:space="preserve"> </w:t>
      </w:r>
      <w:r w:rsidR="00C64F18" w:rsidRPr="00C64F18">
        <w:rPr>
          <w:rFonts w:ascii="Arial" w:hAnsi="Arial"/>
          <w:b/>
          <w:sz w:val="28"/>
        </w:rPr>
        <w:t>систем энергетики”</w:t>
      </w:r>
    </w:p>
    <w:p w:rsidR="00E5671E" w:rsidRDefault="00E5671E" w:rsidP="00E5671E">
      <w:pPr>
        <w:pStyle w:val="a3"/>
        <w:ind w:firstLine="0"/>
        <w:jc w:val="center"/>
        <w:rPr>
          <w:rFonts w:ascii="Arial" w:hAnsi="Arial"/>
          <w:b/>
          <w:sz w:val="28"/>
        </w:rPr>
      </w:pPr>
    </w:p>
    <w:p w:rsidR="00C64F18" w:rsidRPr="00E5671E" w:rsidRDefault="00C64F18" w:rsidP="00E5671E">
      <w:pPr>
        <w:pStyle w:val="a3"/>
        <w:ind w:firstLine="0"/>
        <w:jc w:val="center"/>
        <w:rPr>
          <w:rFonts w:ascii="Arial" w:hAnsi="Arial"/>
          <w:b/>
          <w:sz w:val="28"/>
        </w:rPr>
      </w:pPr>
    </w:p>
    <w:p w:rsidR="00B22E75" w:rsidRDefault="00B22E75">
      <w:pPr>
        <w:pStyle w:val="a3"/>
        <w:ind w:firstLine="0"/>
        <w:jc w:val="center"/>
        <w:rPr>
          <w:rFonts w:ascii="Arial" w:hAnsi="Arial"/>
          <w:b/>
          <w:sz w:val="28"/>
        </w:rPr>
      </w:pPr>
    </w:p>
    <w:p w:rsidR="000E1F45" w:rsidRPr="00D962BF" w:rsidRDefault="00C64F18">
      <w:pPr>
        <w:jc w:val="center"/>
        <w:rPr>
          <w:rFonts w:ascii="Arial" w:hAnsi="Arial"/>
          <w:b/>
          <w:sz w:val="28"/>
          <w:szCs w:val="28"/>
        </w:rPr>
      </w:pPr>
      <w:r w:rsidRPr="00C64F18">
        <w:rPr>
          <w:rFonts w:ascii="Arial" w:hAnsi="Arial"/>
          <w:b/>
          <w:sz w:val="28"/>
          <w:szCs w:val="28"/>
        </w:rPr>
        <w:t xml:space="preserve">11 </w:t>
      </w:r>
      <w:r w:rsidR="00F947A7">
        <w:rPr>
          <w:rFonts w:ascii="Arial" w:hAnsi="Arial"/>
          <w:b/>
          <w:sz w:val="28"/>
          <w:szCs w:val="28"/>
        </w:rPr>
        <w:t xml:space="preserve">– </w:t>
      </w:r>
      <w:r w:rsidRPr="00C64F18">
        <w:rPr>
          <w:rFonts w:ascii="Arial" w:hAnsi="Arial"/>
          <w:b/>
          <w:sz w:val="28"/>
          <w:szCs w:val="28"/>
        </w:rPr>
        <w:t>15 сентября 2017 г.</w:t>
      </w:r>
    </w:p>
    <w:p w:rsidR="00BB4DC0" w:rsidRPr="00C64F18" w:rsidRDefault="00BB4DC0">
      <w:pPr>
        <w:jc w:val="center"/>
        <w:rPr>
          <w:rFonts w:ascii="Arial" w:hAnsi="Arial"/>
          <w:b/>
          <w:sz w:val="28"/>
          <w:szCs w:val="28"/>
        </w:rPr>
      </w:pPr>
    </w:p>
    <w:p w:rsidR="00C64F18" w:rsidRPr="00C64F18" w:rsidRDefault="00C64F18">
      <w:pPr>
        <w:jc w:val="center"/>
        <w:rPr>
          <w:rFonts w:ascii="Arial" w:hAnsi="Arial"/>
          <w:b/>
          <w:sz w:val="28"/>
          <w:szCs w:val="28"/>
        </w:rPr>
      </w:pPr>
      <w:r w:rsidRPr="00C64F18">
        <w:rPr>
          <w:rFonts w:ascii="Arial" w:hAnsi="Arial"/>
          <w:b/>
          <w:sz w:val="28"/>
          <w:szCs w:val="28"/>
        </w:rPr>
        <w:t>Кыргызская Республика</w:t>
      </w:r>
    </w:p>
    <w:p w:rsidR="00C64F18" w:rsidRPr="00C64F18" w:rsidRDefault="00C64F18">
      <w:pPr>
        <w:jc w:val="center"/>
        <w:rPr>
          <w:rFonts w:ascii="Arial" w:hAnsi="Arial"/>
          <w:b/>
          <w:sz w:val="28"/>
          <w:szCs w:val="28"/>
        </w:rPr>
      </w:pPr>
      <w:r w:rsidRPr="00C64F18">
        <w:rPr>
          <w:rFonts w:ascii="Arial" w:hAnsi="Arial"/>
          <w:b/>
          <w:sz w:val="28"/>
          <w:szCs w:val="28"/>
        </w:rPr>
        <w:t>оз. Иссык-Куль</w:t>
      </w:r>
    </w:p>
    <w:p w:rsidR="00E5671E" w:rsidRPr="00E5671E" w:rsidRDefault="00E5671E">
      <w:pPr>
        <w:jc w:val="center"/>
        <w:rPr>
          <w:rFonts w:ascii="Arial" w:hAnsi="Arial"/>
          <w:sz w:val="28"/>
        </w:rPr>
      </w:pPr>
    </w:p>
    <w:p w:rsidR="006B60A3" w:rsidRPr="00E5671E" w:rsidRDefault="006B60A3">
      <w:pPr>
        <w:jc w:val="center"/>
        <w:rPr>
          <w:rFonts w:ascii="Arial" w:hAnsi="Arial"/>
          <w:sz w:val="28"/>
        </w:rPr>
        <w:sectPr w:rsidR="006B60A3" w:rsidRPr="00E5671E" w:rsidSect="000819E7">
          <w:footerReference w:type="first" r:id="rId9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538"/>
      </w:tblGrid>
      <w:tr w:rsidR="00143D2A" w:rsidRPr="00105C65" w:rsidTr="003D6197">
        <w:trPr>
          <w:cantSplit/>
          <w:trHeight w:val="1985"/>
          <w:jc w:val="center"/>
        </w:trPr>
        <w:tc>
          <w:tcPr>
            <w:tcW w:w="1006" w:type="pct"/>
          </w:tcPr>
          <w:p w:rsidR="00143D2A" w:rsidRPr="00A76620" w:rsidRDefault="00143D2A" w:rsidP="00C64F18">
            <w:pPr>
              <w:pStyle w:val="a3"/>
              <w:ind w:firstLine="0"/>
              <w:jc w:val="left"/>
              <w:rPr>
                <w:i w:val="0"/>
              </w:rPr>
            </w:pPr>
            <w:r>
              <w:rPr>
                <w:rFonts w:ascii="Arial" w:hAnsi="Arial"/>
                <w:sz w:val="28"/>
              </w:rPr>
              <w:lastRenderedPageBreak/>
              <w:br w:type="page"/>
            </w:r>
            <w:r>
              <w:rPr>
                <w:rFonts w:ascii="Arial" w:hAnsi="Arial"/>
                <w:sz w:val="28"/>
              </w:rPr>
              <w:br w:type="page"/>
            </w:r>
            <w:r w:rsidRPr="00C64F18">
              <w:rPr>
                <w:rFonts w:ascii="Arial" w:hAnsi="Arial"/>
                <w:sz w:val="28"/>
              </w:rPr>
              <w:br w:type="page"/>
            </w:r>
            <w:r w:rsidRPr="00246441">
              <w:rPr>
                <w:szCs w:val="28"/>
              </w:rPr>
              <w:br w:type="page"/>
            </w:r>
            <w:r w:rsidRPr="00467A62">
              <w:rPr>
                <w:noProof/>
              </w:rPr>
              <w:drawing>
                <wp:inline distT="0" distB="0" distL="0" distR="0">
                  <wp:extent cx="1323975" cy="1343025"/>
                  <wp:effectExtent l="0" t="0" r="9525" b="9525"/>
                  <wp:docPr id="2" name="Рисунок 2" descr="D:\larissa\НАДЕЖНОСТЬ\1 ЭМБЛЕМА Семинар_Надежнос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larissa\НАДЕЖНОСТЬ\1 ЭМБЛЕМА Семинар_Надежнос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4" w:type="pct"/>
          </w:tcPr>
          <w:p w:rsidR="00143D2A" w:rsidRPr="00A76620" w:rsidRDefault="00143D2A" w:rsidP="00C64F18">
            <w:pPr>
              <w:pStyle w:val="a3"/>
              <w:ind w:firstLine="0"/>
              <w:jc w:val="center"/>
              <w:rPr>
                <w:rFonts w:ascii="Arial" w:hAnsi="Arial"/>
                <w:i w:val="0"/>
                <w:sz w:val="28"/>
                <w:szCs w:val="28"/>
              </w:rPr>
            </w:pPr>
            <w:r w:rsidRPr="00A76620">
              <w:rPr>
                <w:rFonts w:ascii="Arial" w:hAnsi="Arial"/>
                <w:i w:val="0"/>
                <w:sz w:val="28"/>
                <w:szCs w:val="28"/>
              </w:rPr>
              <w:t>МЕТОДИЧЕСКИЕ ВОПРОСЫ ИССЛЕДОВАНИЯ</w:t>
            </w:r>
          </w:p>
          <w:p w:rsidR="00143D2A" w:rsidRPr="00A76620" w:rsidRDefault="00143D2A" w:rsidP="00C64F18">
            <w:pPr>
              <w:pStyle w:val="a3"/>
              <w:ind w:firstLine="0"/>
              <w:jc w:val="center"/>
              <w:rPr>
                <w:rFonts w:ascii="Arial" w:hAnsi="Arial"/>
                <w:i w:val="0"/>
                <w:sz w:val="28"/>
                <w:szCs w:val="28"/>
              </w:rPr>
            </w:pPr>
            <w:r w:rsidRPr="00A76620">
              <w:rPr>
                <w:rFonts w:ascii="Arial" w:hAnsi="Arial"/>
                <w:i w:val="0"/>
                <w:sz w:val="28"/>
                <w:szCs w:val="28"/>
              </w:rPr>
              <w:t>НАДЕЖНОСТИ БОЛЬШИХ СИСТЕМ ЭНЕРГЕТИКИ</w:t>
            </w:r>
          </w:p>
          <w:p w:rsidR="00143D2A" w:rsidRPr="003259A2" w:rsidRDefault="00143D2A" w:rsidP="00C64F18">
            <w:pPr>
              <w:pStyle w:val="a3"/>
              <w:ind w:firstLine="0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 w:rsidRPr="003259A2">
              <w:rPr>
                <w:rFonts w:ascii="Arial" w:hAnsi="Arial" w:cs="Arial"/>
                <w:bCs/>
                <w:i w:val="0"/>
                <w:sz w:val="24"/>
                <w:szCs w:val="24"/>
              </w:rPr>
              <w:t>Международный научный семинар</w:t>
            </w:r>
            <w:r w:rsidRPr="003259A2">
              <w:rPr>
                <w:rFonts w:ascii="Arial" w:hAnsi="Arial" w:cs="Arial"/>
                <w:b/>
                <w:i w:val="0"/>
                <w:sz w:val="24"/>
                <w:szCs w:val="24"/>
              </w:rPr>
              <w:t xml:space="preserve"> </w:t>
            </w:r>
            <w:r w:rsidRPr="003259A2">
              <w:rPr>
                <w:rFonts w:ascii="Arial" w:hAnsi="Arial" w:cs="Arial"/>
                <w:i w:val="0"/>
                <w:sz w:val="24"/>
                <w:szCs w:val="24"/>
              </w:rPr>
              <w:t>им. Ю.Н.Руденко</w:t>
            </w:r>
          </w:p>
          <w:p w:rsidR="00143D2A" w:rsidRPr="003259A2" w:rsidRDefault="00143D2A" w:rsidP="00C64F18">
            <w:pPr>
              <w:pStyle w:val="a3"/>
              <w:pBdr>
                <w:bottom w:val="single" w:sz="12" w:space="1" w:color="auto"/>
              </w:pBdr>
              <w:ind w:firstLine="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3259A2" w:rsidRPr="003259A2" w:rsidRDefault="003259A2" w:rsidP="00C64F18">
            <w:pPr>
              <w:pStyle w:val="a3"/>
              <w:ind w:firstLine="0"/>
              <w:jc w:val="center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143D2A" w:rsidRPr="003259A2" w:rsidRDefault="00143D2A" w:rsidP="00C64F18">
            <w:pPr>
              <w:pStyle w:val="a3"/>
              <w:ind w:firstLine="0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 w:rsidRPr="003259A2">
              <w:rPr>
                <w:rFonts w:ascii="Arial" w:hAnsi="Arial" w:cs="Arial"/>
                <w:i w:val="0"/>
                <w:sz w:val="24"/>
                <w:szCs w:val="24"/>
              </w:rPr>
              <w:t>664033, Иркутск, ул. Лермонтова, 130; тел.: (3952) 42-47-00:</w:t>
            </w:r>
          </w:p>
          <w:p w:rsidR="00143D2A" w:rsidRPr="00B53D31" w:rsidRDefault="00143D2A" w:rsidP="003D6197">
            <w:pPr>
              <w:pStyle w:val="a3"/>
              <w:ind w:firstLine="0"/>
              <w:jc w:val="center"/>
              <w:rPr>
                <w:i w:val="0"/>
                <w:lang w:val="en-US"/>
              </w:rPr>
            </w:pPr>
            <w:r w:rsidRPr="003259A2">
              <w:rPr>
                <w:rFonts w:ascii="Arial" w:hAnsi="Arial" w:cs="Arial"/>
                <w:i w:val="0"/>
                <w:sz w:val="24"/>
                <w:szCs w:val="24"/>
              </w:rPr>
              <w:t>факс</w:t>
            </w:r>
            <w:r w:rsidRPr="00B53D31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 xml:space="preserve">: (3952) 42-44-44;  </w:t>
            </w:r>
            <w:r w:rsidRPr="003259A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E</w:t>
            </w:r>
            <w:r w:rsidRPr="00B53D31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-</w:t>
            </w:r>
            <w:r w:rsidRPr="003259A2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mail</w:t>
            </w:r>
            <w:r w:rsidRPr="00B53D31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="003D6197" w:rsidRPr="003259A2">
                <w:rPr>
                  <w:rStyle w:val="a5"/>
                  <w:rFonts w:ascii="Arial" w:hAnsi="Arial" w:cs="Arial"/>
                  <w:i w:val="0"/>
                  <w:sz w:val="24"/>
                  <w:szCs w:val="24"/>
                  <w:lang w:val="en-US"/>
                </w:rPr>
                <w:t>voropai</w:t>
              </w:r>
              <w:r w:rsidR="003D6197" w:rsidRPr="00B53D31">
                <w:rPr>
                  <w:rStyle w:val="a5"/>
                  <w:rFonts w:ascii="Arial" w:hAnsi="Arial" w:cs="Arial"/>
                  <w:i w:val="0"/>
                  <w:sz w:val="24"/>
                  <w:szCs w:val="24"/>
                  <w:lang w:val="en-US"/>
                </w:rPr>
                <w:t>@</w:t>
              </w:r>
              <w:r w:rsidR="003D6197" w:rsidRPr="003259A2">
                <w:rPr>
                  <w:rStyle w:val="a5"/>
                  <w:rFonts w:ascii="Arial" w:hAnsi="Arial" w:cs="Arial"/>
                  <w:i w:val="0"/>
                  <w:sz w:val="24"/>
                  <w:szCs w:val="24"/>
                  <w:lang w:val="en-US"/>
                </w:rPr>
                <w:t>isem</w:t>
              </w:r>
              <w:r w:rsidR="003D6197" w:rsidRPr="00B53D31">
                <w:rPr>
                  <w:rStyle w:val="a5"/>
                  <w:rFonts w:ascii="Arial" w:hAnsi="Arial" w:cs="Arial"/>
                  <w:i w:val="0"/>
                  <w:sz w:val="24"/>
                  <w:szCs w:val="24"/>
                  <w:lang w:val="en-US"/>
                </w:rPr>
                <w:t>.</w:t>
              </w:r>
              <w:r w:rsidR="003D6197" w:rsidRPr="003259A2">
                <w:rPr>
                  <w:rStyle w:val="a5"/>
                  <w:rFonts w:ascii="Arial" w:hAnsi="Arial" w:cs="Arial"/>
                  <w:i w:val="0"/>
                  <w:sz w:val="24"/>
                  <w:szCs w:val="24"/>
                  <w:lang w:val="en-US"/>
                </w:rPr>
                <w:t>irk</w:t>
              </w:r>
              <w:r w:rsidR="003D6197" w:rsidRPr="00B53D31">
                <w:rPr>
                  <w:rStyle w:val="a5"/>
                  <w:rFonts w:ascii="Arial" w:hAnsi="Arial" w:cs="Arial"/>
                  <w:i w:val="0"/>
                  <w:sz w:val="24"/>
                  <w:szCs w:val="24"/>
                  <w:lang w:val="en-US"/>
                </w:rPr>
                <w:t>.</w:t>
              </w:r>
              <w:r w:rsidR="003D6197" w:rsidRPr="003259A2">
                <w:rPr>
                  <w:rStyle w:val="a5"/>
                  <w:rFonts w:ascii="Arial" w:hAnsi="Arial" w:cs="Arial"/>
                  <w:i w:val="0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43D2A" w:rsidRPr="00B53D31" w:rsidRDefault="00143D2A" w:rsidP="00143D2A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E5671E" w:rsidRPr="00B53D31" w:rsidRDefault="00E5671E" w:rsidP="00E25119">
      <w:pPr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3259A2" w:rsidRDefault="003259A2" w:rsidP="003259A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32706C">
        <w:rPr>
          <w:rFonts w:ascii="Arial" w:hAnsi="Arial" w:cs="Arial"/>
          <w:sz w:val="28"/>
          <w:szCs w:val="28"/>
        </w:rPr>
        <w:t>Тематика заседания семинара включает следующие вопросы:</w:t>
      </w:r>
    </w:p>
    <w:p w:rsidR="0032706C" w:rsidRPr="0032706C" w:rsidRDefault="0032706C" w:rsidP="003259A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259A2" w:rsidRPr="0032706C" w:rsidRDefault="003259A2" w:rsidP="003259A2">
      <w:pPr>
        <w:numPr>
          <w:ilvl w:val="0"/>
          <w:numId w:val="11"/>
        </w:numPr>
        <w:ind w:left="397" w:hanging="397"/>
        <w:rPr>
          <w:rFonts w:ascii="Arial" w:hAnsi="Arial" w:cs="Arial"/>
          <w:sz w:val="28"/>
          <w:szCs w:val="28"/>
        </w:rPr>
      </w:pPr>
      <w:r w:rsidRPr="0032706C">
        <w:rPr>
          <w:rFonts w:ascii="Arial" w:hAnsi="Arial" w:cs="Arial"/>
          <w:sz w:val="28"/>
          <w:szCs w:val="28"/>
        </w:rPr>
        <w:t>Проблемы надежности существующих систем энергетики и практика их решения.</w:t>
      </w:r>
    </w:p>
    <w:p w:rsidR="003259A2" w:rsidRPr="0032706C" w:rsidRDefault="003259A2" w:rsidP="003259A2">
      <w:pPr>
        <w:numPr>
          <w:ilvl w:val="0"/>
          <w:numId w:val="11"/>
        </w:numPr>
        <w:ind w:left="397" w:hanging="397"/>
        <w:rPr>
          <w:rFonts w:ascii="Arial" w:hAnsi="Arial" w:cs="Arial"/>
          <w:sz w:val="28"/>
          <w:szCs w:val="28"/>
        </w:rPr>
      </w:pPr>
      <w:r w:rsidRPr="0032706C">
        <w:rPr>
          <w:rFonts w:ascii="Arial" w:hAnsi="Arial" w:cs="Arial"/>
          <w:sz w:val="28"/>
          <w:szCs w:val="28"/>
        </w:rPr>
        <w:t>Интеллектуальные системы энергетики – новые вызовы с позиций надежности энергоснабжения.</w:t>
      </w:r>
    </w:p>
    <w:p w:rsidR="003259A2" w:rsidRPr="0032706C" w:rsidRDefault="003259A2" w:rsidP="003259A2">
      <w:pPr>
        <w:numPr>
          <w:ilvl w:val="0"/>
          <w:numId w:val="11"/>
        </w:numPr>
        <w:ind w:left="397" w:hanging="397"/>
        <w:rPr>
          <w:rFonts w:ascii="Arial" w:hAnsi="Arial" w:cs="Arial"/>
          <w:sz w:val="28"/>
          <w:szCs w:val="28"/>
        </w:rPr>
      </w:pPr>
      <w:r w:rsidRPr="0032706C">
        <w:rPr>
          <w:rFonts w:ascii="Arial" w:hAnsi="Arial" w:cs="Arial"/>
          <w:sz w:val="28"/>
          <w:szCs w:val="28"/>
        </w:rPr>
        <w:t>Модели и методы исследования и обеспечения надежности современных и перспективных систем энергетики.</w:t>
      </w:r>
    </w:p>
    <w:p w:rsidR="003259A2" w:rsidRPr="0032706C" w:rsidRDefault="003259A2" w:rsidP="003259A2">
      <w:pPr>
        <w:numPr>
          <w:ilvl w:val="0"/>
          <w:numId w:val="11"/>
        </w:numPr>
        <w:ind w:left="397" w:hanging="397"/>
        <w:rPr>
          <w:rFonts w:ascii="Arial" w:hAnsi="Arial" w:cs="Arial"/>
          <w:sz w:val="28"/>
          <w:szCs w:val="28"/>
        </w:rPr>
      </w:pPr>
      <w:r w:rsidRPr="0032706C">
        <w:rPr>
          <w:rFonts w:ascii="Arial" w:hAnsi="Arial" w:cs="Arial"/>
          <w:sz w:val="28"/>
          <w:szCs w:val="28"/>
        </w:rPr>
        <w:t>Проблемы надежности энергоснабжения конечных потребителей энергии.</w:t>
      </w:r>
    </w:p>
    <w:p w:rsidR="003259A2" w:rsidRPr="0032706C" w:rsidRDefault="003259A2" w:rsidP="003259A2">
      <w:pPr>
        <w:numPr>
          <w:ilvl w:val="0"/>
          <w:numId w:val="11"/>
        </w:numPr>
        <w:ind w:left="397" w:hanging="397"/>
        <w:rPr>
          <w:rFonts w:ascii="Arial" w:hAnsi="Arial" w:cs="Arial"/>
          <w:sz w:val="28"/>
          <w:szCs w:val="28"/>
        </w:rPr>
      </w:pPr>
      <w:r w:rsidRPr="0032706C">
        <w:rPr>
          <w:rFonts w:ascii="Arial" w:hAnsi="Arial" w:cs="Arial"/>
          <w:sz w:val="28"/>
          <w:szCs w:val="28"/>
        </w:rPr>
        <w:t>Влияние качества электрической энергии на надежность электроснабжения.</w:t>
      </w:r>
    </w:p>
    <w:p w:rsidR="003259A2" w:rsidRPr="0032706C" w:rsidRDefault="003259A2" w:rsidP="003259A2">
      <w:pPr>
        <w:numPr>
          <w:ilvl w:val="0"/>
          <w:numId w:val="11"/>
        </w:numPr>
        <w:ind w:left="397" w:hanging="397"/>
        <w:rPr>
          <w:rFonts w:ascii="Arial" w:hAnsi="Arial" w:cs="Arial"/>
          <w:sz w:val="28"/>
          <w:szCs w:val="28"/>
        </w:rPr>
      </w:pPr>
      <w:r w:rsidRPr="0032706C">
        <w:rPr>
          <w:rFonts w:ascii="Arial" w:hAnsi="Arial" w:cs="Arial"/>
          <w:sz w:val="28"/>
          <w:szCs w:val="28"/>
        </w:rPr>
        <w:t>Ремонты по техсостоянию: опыт, проблемы, пути решения.</w:t>
      </w:r>
    </w:p>
    <w:p w:rsidR="003259A2" w:rsidRPr="0032706C" w:rsidRDefault="003259A2" w:rsidP="003259A2">
      <w:pPr>
        <w:ind w:left="397"/>
        <w:rPr>
          <w:rFonts w:ascii="Arial" w:hAnsi="Arial" w:cs="Arial"/>
          <w:sz w:val="28"/>
          <w:szCs w:val="28"/>
        </w:rPr>
      </w:pPr>
    </w:p>
    <w:p w:rsidR="003259A2" w:rsidRPr="0032706C" w:rsidRDefault="003259A2" w:rsidP="003259A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32706C">
        <w:rPr>
          <w:rFonts w:ascii="Arial" w:hAnsi="Arial" w:cs="Arial"/>
          <w:sz w:val="28"/>
          <w:szCs w:val="28"/>
        </w:rPr>
        <w:t>Принимаются к обсуждению диссертационные работы по тематике семинара.</w:t>
      </w:r>
    </w:p>
    <w:p w:rsidR="003259A2" w:rsidRPr="0032706C" w:rsidRDefault="003259A2" w:rsidP="003259A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259A2" w:rsidRPr="0032706C" w:rsidRDefault="003259A2" w:rsidP="003259A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2706C">
        <w:rPr>
          <w:rFonts w:ascii="Arial" w:hAnsi="Arial" w:cs="Arial"/>
          <w:sz w:val="24"/>
          <w:szCs w:val="24"/>
        </w:rPr>
        <w:t xml:space="preserve">При регистрации докладчик должен иметь при себе </w:t>
      </w:r>
      <w:r w:rsidRPr="0032706C">
        <w:rPr>
          <w:rFonts w:ascii="Arial" w:hAnsi="Arial" w:cs="Arial"/>
          <w:b/>
          <w:sz w:val="24"/>
          <w:szCs w:val="24"/>
        </w:rPr>
        <w:t>тексты докладов</w:t>
      </w:r>
      <w:r w:rsidRPr="0032706C">
        <w:rPr>
          <w:rFonts w:ascii="Arial" w:hAnsi="Arial" w:cs="Arial"/>
          <w:sz w:val="24"/>
          <w:szCs w:val="24"/>
        </w:rPr>
        <w:t xml:space="preserve">, оформленные в соответствии с требованиями, </w:t>
      </w:r>
      <w:r w:rsidRPr="0032706C">
        <w:rPr>
          <w:rFonts w:ascii="Arial" w:hAnsi="Arial" w:cs="Arial"/>
          <w:b/>
          <w:sz w:val="24"/>
          <w:szCs w:val="24"/>
        </w:rPr>
        <w:t>в печатном (2 экземпляра)</w:t>
      </w:r>
      <w:r w:rsidRPr="0032706C">
        <w:rPr>
          <w:rFonts w:ascii="Arial" w:hAnsi="Arial" w:cs="Arial"/>
          <w:sz w:val="24"/>
          <w:szCs w:val="24"/>
        </w:rPr>
        <w:t xml:space="preserve"> и электронном виде. Объем докладов не должен превышать 10</w:t>
      </w:r>
      <w:r w:rsidRPr="0032706C">
        <w:rPr>
          <w:rFonts w:ascii="Arial" w:hAnsi="Arial" w:cs="Arial"/>
          <w:b/>
          <w:sz w:val="24"/>
          <w:szCs w:val="24"/>
        </w:rPr>
        <w:t xml:space="preserve"> </w:t>
      </w:r>
      <w:r w:rsidRPr="0032706C">
        <w:rPr>
          <w:rFonts w:ascii="Arial" w:hAnsi="Arial" w:cs="Arial"/>
          <w:sz w:val="24"/>
          <w:szCs w:val="24"/>
        </w:rPr>
        <w:t>страниц. Для показа демонстрационных материалов будет предоставлен мультимедийный проектор.</w:t>
      </w:r>
    </w:p>
    <w:p w:rsidR="003259A2" w:rsidRPr="0032706C" w:rsidRDefault="003259A2" w:rsidP="003259A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259A2" w:rsidRPr="0032706C" w:rsidRDefault="003259A2" w:rsidP="003259A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2706C">
        <w:rPr>
          <w:rFonts w:ascii="Arial" w:hAnsi="Arial" w:cs="Arial"/>
          <w:sz w:val="24"/>
          <w:szCs w:val="24"/>
        </w:rPr>
        <w:t xml:space="preserve">Доклады, </w:t>
      </w:r>
      <w:r w:rsidRPr="0032706C">
        <w:rPr>
          <w:rFonts w:ascii="Arial" w:hAnsi="Arial" w:cs="Arial"/>
          <w:b/>
          <w:sz w:val="24"/>
          <w:szCs w:val="24"/>
        </w:rPr>
        <w:t>представленные на семинаре и прошедшие рецензирование</w:t>
      </w:r>
      <w:r w:rsidRPr="0032706C">
        <w:rPr>
          <w:rFonts w:ascii="Arial" w:hAnsi="Arial" w:cs="Arial"/>
          <w:sz w:val="24"/>
          <w:szCs w:val="24"/>
        </w:rPr>
        <w:t xml:space="preserve">, будут изданы в виде сборника трудов семинара. </w:t>
      </w:r>
    </w:p>
    <w:p w:rsidR="005D1E70" w:rsidRPr="0032706C" w:rsidRDefault="005D1E70" w:rsidP="005D1E7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2706C">
        <w:rPr>
          <w:rFonts w:ascii="Arial" w:hAnsi="Arial" w:cs="Arial"/>
          <w:sz w:val="24"/>
          <w:szCs w:val="24"/>
        </w:rPr>
        <w:t xml:space="preserve">Авторам докладов, отмеченных рецензентами и оргбюро, будет предложено подготовить статью на базе доклада в один из российских ВАКовских журналов (Электричество, Электрические станции, Энергетик, Известия РАН. Энергетика, Энергетическая политика, Надежность и безопасность энергетики) </w:t>
      </w:r>
      <w:r w:rsidR="009C6599" w:rsidRPr="0032706C">
        <w:rPr>
          <w:rFonts w:ascii="Arial" w:hAnsi="Arial" w:cs="Arial"/>
          <w:sz w:val="24"/>
          <w:szCs w:val="24"/>
        </w:rPr>
        <w:t xml:space="preserve">с </w:t>
      </w:r>
      <w:r w:rsidRPr="0032706C">
        <w:rPr>
          <w:rFonts w:ascii="Arial" w:hAnsi="Arial" w:cs="Arial"/>
          <w:sz w:val="24"/>
          <w:szCs w:val="24"/>
        </w:rPr>
        <w:t>необходимой доработк</w:t>
      </w:r>
      <w:r w:rsidR="009C6599" w:rsidRPr="0032706C">
        <w:rPr>
          <w:rFonts w:ascii="Arial" w:hAnsi="Arial" w:cs="Arial"/>
          <w:sz w:val="24"/>
          <w:szCs w:val="24"/>
        </w:rPr>
        <w:t>ой</w:t>
      </w:r>
      <w:r w:rsidRPr="0032706C">
        <w:rPr>
          <w:rFonts w:ascii="Arial" w:hAnsi="Arial" w:cs="Arial"/>
          <w:sz w:val="24"/>
          <w:szCs w:val="24"/>
        </w:rPr>
        <w:t xml:space="preserve"> текста в соответствии с требованиями журнала.</w:t>
      </w:r>
    </w:p>
    <w:p w:rsidR="009C6599" w:rsidRPr="0032706C" w:rsidRDefault="009C6599" w:rsidP="0032706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2706C">
        <w:rPr>
          <w:rFonts w:ascii="Arial" w:hAnsi="Arial" w:cs="Arial"/>
          <w:sz w:val="24"/>
          <w:szCs w:val="24"/>
        </w:rPr>
        <w:t>Статьи рекомендованные оргбюро Семинара могут быть опубликованы в англоязычном сборнике трудов. Издание статей данного сборника предполагается в издательской системе E3S Web of Conferences с цитированием в международной системе SCOPUS.</w:t>
      </w:r>
    </w:p>
    <w:p w:rsidR="003259A2" w:rsidRPr="0032706C" w:rsidRDefault="003259A2" w:rsidP="003259A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259A2" w:rsidRPr="0032706C" w:rsidRDefault="003259A2" w:rsidP="003259A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2706C">
        <w:rPr>
          <w:rFonts w:ascii="Arial" w:hAnsi="Arial" w:cs="Arial"/>
          <w:b/>
          <w:sz w:val="24"/>
          <w:szCs w:val="24"/>
        </w:rPr>
        <w:t>Организационный взнос</w:t>
      </w:r>
      <w:r w:rsidRPr="0032706C">
        <w:rPr>
          <w:rFonts w:ascii="Arial" w:hAnsi="Arial" w:cs="Arial"/>
          <w:sz w:val="24"/>
          <w:szCs w:val="24"/>
        </w:rPr>
        <w:t xml:space="preserve"> (расходные материалы для подготовки и проведения семинара, оплата средств связи, аренда зала и средств мультимедиа, подготовка сборника, его издание и рассылка): </w:t>
      </w:r>
      <w:r w:rsidRPr="0032706C">
        <w:rPr>
          <w:rFonts w:ascii="Arial" w:hAnsi="Arial" w:cs="Arial"/>
          <w:b/>
          <w:sz w:val="24"/>
          <w:szCs w:val="24"/>
        </w:rPr>
        <w:t>5000 руб.</w:t>
      </w:r>
    </w:p>
    <w:p w:rsidR="003259A2" w:rsidRPr="0032706C" w:rsidRDefault="003259A2" w:rsidP="003259A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59A2" w:rsidRPr="0032706C" w:rsidRDefault="003259A2" w:rsidP="003259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706C">
        <w:rPr>
          <w:rFonts w:ascii="Arial" w:hAnsi="Arial" w:cs="Arial"/>
          <w:sz w:val="24"/>
          <w:szCs w:val="24"/>
        </w:rPr>
        <w:t xml:space="preserve">Информация о семинаре размещена на сайте ИСЭМ </w:t>
      </w:r>
      <w:hyperlink r:id="rId11" w:history="1">
        <w:r w:rsidRPr="0032706C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32706C">
          <w:rPr>
            <w:rStyle w:val="a5"/>
            <w:rFonts w:ascii="Arial" w:hAnsi="Arial" w:cs="Arial"/>
            <w:sz w:val="24"/>
            <w:szCs w:val="24"/>
          </w:rPr>
          <w:t>://</w:t>
        </w:r>
        <w:r w:rsidRPr="0032706C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32706C">
          <w:rPr>
            <w:rStyle w:val="a5"/>
            <w:rFonts w:ascii="Arial" w:hAnsi="Arial" w:cs="Arial"/>
            <w:sz w:val="24"/>
            <w:szCs w:val="24"/>
          </w:rPr>
          <w:t>.</w:t>
        </w:r>
        <w:r w:rsidRPr="0032706C">
          <w:rPr>
            <w:rStyle w:val="a5"/>
            <w:rFonts w:ascii="Arial" w:hAnsi="Arial" w:cs="Arial"/>
            <w:sz w:val="24"/>
            <w:szCs w:val="24"/>
            <w:lang w:val="en-US"/>
          </w:rPr>
          <w:t>sei</w:t>
        </w:r>
        <w:r w:rsidRPr="0032706C">
          <w:rPr>
            <w:rStyle w:val="a5"/>
            <w:rFonts w:ascii="Arial" w:hAnsi="Arial" w:cs="Arial"/>
            <w:sz w:val="24"/>
            <w:szCs w:val="24"/>
          </w:rPr>
          <w:t>.</w:t>
        </w:r>
        <w:r w:rsidRPr="0032706C">
          <w:rPr>
            <w:rStyle w:val="a5"/>
            <w:rFonts w:ascii="Arial" w:hAnsi="Arial" w:cs="Arial"/>
            <w:sz w:val="24"/>
            <w:szCs w:val="24"/>
            <w:lang w:val="en-US"/>
          </w:rPr>
          <w:t>irk</w:t>
        </w:r>
        <w:r w:rsidRPr="0032706C">
          <w:rPr>
            <w:rStyle w:val="a5"/>
            <w:rFonts w:ascii="Arial" w:hAnsi="Arial" w:cs="Arial"/>
            <w:sz w:val="24"/>
            <w:szCs w:val="24"/>
          </w:rPr>
          <w:t>.</w:t>
        </w:r>
        <w:r w:rsidRPr="0032706C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Pr="0032706C">
        <w:rPr>
          <w:rFonts w:ascii="Arial" w:hAnsi="Arial" w:cs="Arial"/>
          <w:sz w:val="24"/>
          <w:szCs w:val="24"/>
        </w:rPr>
        <w:t xml:space="preserve"> </w:t>
      </w:r>
    </w:p>
    <w:p w:rsidR="0032706C" w:rsidRDefault="00327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259A2" w:rsidRPr="003259A2" w:rsidRDefault="003259A2" w:rsidP="003259A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59A2" w:rsidRPr="00B14F06" w:rsidRDefault="003259A2" w:rsidP="003259A2">
      <w:pPr>
        <w:jc w:val="center"/>
        <w:rPr>
          <w:rFonts w:ascii="Arial" w:hAnsi="Arial" w:cs="Arial"/>
          <w:b/>
          <w:sz w:val="28"/>
          <w:szCs w:val="28"/>
        </w:rPr>
      </w:pPr>
      <w:r w:rsidRPr="00B14F06">
        <w:rPr>
          <w:rFonts w:ascii="Arial" w:hAnsi="Arial" w:cs="Arial"/>
          <w:b/>
          <w:sz w:val="28"/>
          <w:szCs w:val="28"/>
        </w:rPr>
        <w:t>Адреса для переписки и телефоны для справок:</w:t>
      </w:r>
    </w:p>
    <w:p w:rsidR="003259A2" w:rsidRPr="00B14F06" w:rsidRDefault="003259A2" w:rsidP="003259A2">
      <w:pPr>
        <w:jc w:val="center"/>
        <w:rPr>
          <w:rFonts w:ascii="Arial" w:hAnsi="Arial" w:cs="Arial"/>
          <w:b/>
          <w:sz w:val="28"/>
          <w:szCs w:val="28"/>
        </w:rPr>
      </w:pPr>
    </w:p>
    <w:p w:rsidR="003259A2" w:rsidRPr="00B14F06" w:rsidRDefault="003259A2" w:rsidP="003259A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14F06">
        <w:rPr>
          <w:rFonts w:ascii="Arial" w:hAnsi="Arial" w:cs="Arial"/>
          <w:b/>
          <w:sz w:val="28"/>
          <w:szCs w:val="28"/>
        </w:rPr>
        <w:t>в Иркутске</w:t>
      </w:r>
      <w:r w:rsidRPr="00B14F06">
        <w:rPr>
          <w:rFonts w:ascii="Arial" w:hAnsi="Arial" w:cs="Arial"/>
          <w:sz w:val="28"/>
          <w:szCs w:val="28"/>
        </w:rPr>
        <w:t xml:space="preserve">: 664033, г. Иркутск, ул. Лермонтова, 130, ИСЭМ СО РАН, Ефимовой Ларисе Михайловне, </w:t>
      </w:r>
      <w:r w:rsidRPr="00B14F06">
        <w:rPr>
          <w:rFonts w:ascii="Arial" w:hAnsi="Arial" w:cs="Arial"/>
          <w:sz w:val="28"/>
          <w:szCs w:val="28"/>
          <w:lang w:val="en-US"/>
        </w:rPr>
        <w:t>e</w:t>
      </w:r>
      <w:r w:rsidRPr="00B14F06">
        <w:rPr>
          <w:rFonts w:ascii="Arial" w:hAnsi="Arial" w:cs="Arial"/>
          <w:sz w:val="28"/>
          <w:szCs w:val="28"/>
        </w:rPr>
        <w:t>-</w:t>
      </w:r>
      <w:r w:rsidRPr="00B14F06">
        <w:rPr>
          <w:rFonts w:ascii="Arial" w:hAnsi="Arial" w:cs="Arial"/>
          <w:sz w:val="28"/>
          <w:szCs w:val="28"/>
          <w:lang w:val="en-US"/>
        </w:rPr>
        <w:t>mail</w:t>
      </w:r>
      <w:r w:rsidRPr="00B14F06">
        <w:rPr>
          <w:rFonts w:ascii="Arial" w:hAnsi="Arial" w:cs="Arial"/>
          <w:sz w:val="28"/>
          <w:szCs w:val="28"/>
        </w:rPr>
        <w:t xml:space="preserve"> </w:t>
      </w:r>
      <w:hyperlink r:id="rId12" w:history="1">
        <w:r w:rsidRPr="00B14F06">
          <w:rPr>
            <w:rStyle w:val="a5"/>
            <w:rFonts w:ascii="Arial" w:hAnsi="Arial" w:cs="Arial"/>
            <w:sz w:val="28"/>
            <w:szCs w:val="28"/>
            <w:lang w:val="en-US"/>
          </w:rPr>
          <w:t>efimova</w:t>
        </w:r>
        <w:r w:rsidRPr="00B14F06">
          <w:rPr>
            <w:rStyle w:val="a5"/>
            <w:rFonts w:ascii="Arial" w:hAnsi="Arial" w:cs="Arial"/>
            <w:sz w:val="28"/>
            <w:szCs w:val="28"/>
          </w:rPr>
          <w:t>@</w:t>
        </w:r>
        <w:r w:rsidRPr="00B14F06">
          <w:rPr>
            <w:rStyle w:val="a5"/>
            <w:rFonts w:ascii="Arial" w:hAnsi="Arial" w:cs="Arial"/>
            <w:sz w:val="28"/>
            <w:szCs w:val="28"/>
            <w:lang w:val="en-US"/>
          </w:rPr>
          <w:t>isem</w:t>
        </w:r>
        <w:r w:rsidRPr="00B14F06">
          <w:rPr>
            <w:rStyle w:val="a5"/>
            <w:rFonts w:ascii="Arial" w:hAnsi="Arial" w:cs="Arial"/>
            <w:sz w:val="28"/>
            <w:szCs w:val="28"/>
          </w:rPr>
          <w:t>.</w:t>
        </w:r>
        <w:r w:rsidRPr="00B14F06">
          <w:rPr>
            <w:rStyle w:val="a5"/>
            <w:rFonts w:ascii="Arial" w:hAnsi="Arial" w:cs="Arial"/>
            <w:sz w:val="28"/>
            <w:szCs w:val="28"/>
            <w:lang w:val="en-US"/>
          </w:rPr>
          <w:t>irk</w:t>
        </w:r>
        <w:r w:rsidRPr="00B14F06">
          <w:rPr>
            <w:rStyle w:val="a5"/>
            <w:rFonts w:ascii="Arial" w:hAnsi="Arial" w:cs="Arial"/>
            <w:sz w:val="28"/>
            <w:szCs w:val="28"/>
          </w:rPr>
          <w:t>.</w:t>
        </w:r>
        <w:r w:rsidRPr="00B14F06">
          <w:rPr>
            <w:rStyle w:val="a5"/>
            <w:rFonts w:ascii="Arial" w:hAnsi="Arial" w:cs="Arial"/>
            <w:sz w:val="28"/>
            <w:szCs w:val="28"/>
            <w:lang w:val="en-US"/>
          </w:rPr>
          <w:t>ru</w:t>
        </w:r>
      </w:hyperlink>
      <w:r w:rsidRPr="00B14F06">
        <w:rPr>
          <w:rFonts w:ascii="Arial" w:hAnsi="Arial" w:cs="Arial"/>
          <w:sz w:val="28"/>
          <w:szCs w:val="28"/>
        </w:rPr>
        <w:t>, тел. 8(3952) 500-646, доп. 247;</w:t>
      </w:r>
    </w:p>
    <w:p w:rsidR="003259A2" w:rsidRPr="00B14F06" w:rsidRDefault="003259A2" w:rsidP="003259A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14F06">
        <w:rPr>
          <w:rFonts w:ascii="Arial" w:hAnsi="Arial" w:cs="Arial"/>
          <w:b/>
          <w:sz w:val="28"/>
          <w:szCs w:val="28"/>
        </w:rPr>
        <w:t>в Бишкеке:</w:t>
      </w:r>
      <w:r w:rsidRPr="00B14F06">
        <w:rPr>
          <w:rFonts w:ascii="Arial" w:hAnsi="Arial" w:cs="Arial"/>
          <w:sz w:val="28"/>
          <w:szCs w:val="28"/>
        </w:rPr>
        <w:t xml:space="preserve"> e-mail: </w:t>
      </w:r>
      <w:hyperlink r:id="rId13" w:history="1">
        <w:r w:rsidRPr="00B14F06">
          <w:rPr>
            <w:rFonts w:ascii="Arial" w:hAnsi="Arial" w:cs="Arial"/>
            <w:sz w:val="28"/>
            <w:szCs w:val="28"/>
          </w:rPr>
          <w:t>nesk@elcat.kg</w:t>
        </w:r>
      </w:hyperlink>
      <w:r w:rsidRPr="00B14F06">
        <w:rPr>
          <w:rFonts w:ascii="Arial" w:hAnsi="Arial" w:cs="Arial"/>
          <w:sz w:val="28"/>
          <w:szCs w:val="28"/>
        </w:rPr>
        <w:t> </w:t>
      </w:r>
    </w:p>
    <w:p w:rsidR="003259A2" w:rsidRPr="00B14F06" w:rsidRDefault="003259A2" w:rsidP="003259A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14F06">
        <w:rPr>
          <w:rFonts w:ascii="Arial" w:hAnsi="Arial" w:cs="Arial"/>
          <w:sz w:val="28"/>
          <w:szCs w:val="28"/>
        </w:rPr>
        <w:t>Давыдов Ильяс Абдулович - эксперт по энергетике Кыргызской Республики,</w:t>
      </w:r>
      <w:r w:rsidRPr="00B14F06">
        <w:rPr>
          <w:rFonts w:ascii="Arial" w:hAnsi="Arial" w:cs="Arial"/>
          <w:sz w:val="28"/>
          <w:szCs w:val="28"/>
        </w:rPr>
        <w:br/>
        <w:t>тел: +996312 660184;</w:t>
      </w:r>
    </w:p>
    <w:p w:rsidR="003259A2" w:rsidRPr="00B14F06" w:rsidRDefault="003259A2" w:rsidP="003259A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14F06">
        <w:rPr>
          <w:rFonts w:ascii="Arial" w:hAnsi="Arial" w:cs="Arial"/>
          <w:spacing w:val="-6"/>
          <w:sz w:val="28"/>
          <w:szCs w:val="28"/>
        </w:rPr>
        <w:t>Айтакунов Ражап Абдрасулович - специалист по взаимоотношениям ЭЭС СНГ и ОЭС ЦА,</w:t>
      </w:r>
      <w:r w:rsidRPr="00B14F06">
        <w:rPr>
          <w:rFonts w:ascii="Arial" w:hAnsi="Arial" w:cs="Arial"/>
          <w:sz w:val="28"/>
          <w:szCs w:val="28"/>
        </w:rPr>
        <w:t xml:space="preserve"> тел: +996312 670238;</w:t>
      </w:r>
    </w:p>
    <w:p w:rsidR="003259A2" w:rsidRPr="00B14F06" w:rsidRDefault="003259A2" w:rsidP="003259A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14F06">
        <w:rPr>
          <w:rFonts w:ascii="Arial" w:hAnsi="Arial" w:cs="Arial"/>
          <w:sz w:val="28"/>
          <w:szCs w:val="28"/>
        </w:rPr>
        <w:t>Бахышева Марина Владимировна - инженер 2-ой категории ЦСИЗПИ,</w:t>
      </w:r>
      <w:r w:rsidRPr="00B14F06">
        <w:rPr>
          <w:rFonts w:ascii="Arial" w:hAnsi="Arial" w:cs="Arial"/>
          <w:sz w:val="28"/>
          <w:szCs w:val="28"/>
        </w:rPr>
        <w:br/>
        <w:t>тел: +996312 670289</w:t>
      </w:r>
    </w:p>
    <w:p w:rsidR="003259A2" w:rsidRPr="00B14F06" w:rsidRDefault="003259A2" w:rsidP="00E25119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259A2" w:rsidRPr="00B14F06" w:rsidRDefault="003259A2" w:rsidP="00E25119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E5671E" w:rsidRPr="00B14F06" w:rsidRDefault="00E5671E" w:rsidP="00E25119">
      <w:pPr>
        <w:jc w:val="both"/>
        <w:rPr>
          <w:rFonts w:ascii="Arial" w:hAnsi="Arial" w:cs="Arial"/>
          <w:sz w:val="28"/>
          <w:szCs w:val="28"/>
        </w:rPr>
      </w:pPr>
      <w:r w:rsidRPr="00B14F06">
        <w:rPr>
          <w:rFonts w:ascii="Arial" w:hAnsi="Arial" w:cs="Arial"/>
          <w:sz w:val="28"/>
          <w:szCs w:val="28"/>
        </w:rPr>
        <w:t xml:space="preserve">Председатель Оргбюро семинара, чл.-корр. РАН </w:t>
      </w:r>
      <w:r w:rsidRPr="00B14F06">
        <w:rPr>
          <w:rFonts w:ascii="Arial" w:hAnsi="Arial" w:cs="Arial"/>
          <w:sz w:val="28"/>
          <w:szCs w:val="28"/>
        </w:rPr>
        <w:tab/>
        <w:t>Н.И. Воропай</w:t>
      </w:r>
    </w:p>
    <w:p w:rsidR="00E5671E" w:rsidRPr="00B14F06" w:rsidRDefault="00E5671E" w:rsidP="00E25119">
      <w:pPr>
        <w:jc w:val="both"/>
        <w:rPr>
          <w:rFonts w:ascii="Arial" w:hAnsi="Arial" w:cs="Arial"/>
          <w:sz w:val="28"/>
          <w:szCs w:val="28"/>
        </w:rPr>
      </w:pPr>
      <w:r w:rsidRPr="00B14F06">
        <w:rPr>
          <w:rFonts w:ascii="Arial" w:hAnsi="Arial" w:cs="Arial"/>
          <w:sz w:val="28"/>
          <w:szCs w:val="28"/>
        </w:rPr>
        <w:t xml:space="preserve">Ученый секретарь семинара </w:t>
      </w:r>
      <w:r w:rsidRPr="00B14F06">
        <w:rPr>
          <w:rFonts w:ascii="Arial" w:hAnsi="Arial" w:cs="Arial"/>
          <w:sz w:val="28"/>
          <w:szCs w:val="28"/>
        </w:rPr>
        <w:tab/>
      </w:r>
      <w:r w:rsidRPr="00B14F06">
        <w:rPr>
          <w:rFonts w:ascii="Arial" w:hAnsi="Arial" w:cs="Arial"/>
          <w:sz w:val="28"/>
          <w:szCs w:val="28"/>
        </w:rPr>
        <w:tab/>
      </w:r>
      <w:r w:rsidR="00E25119" w:rsidRPr="00B14F06">
        <w:rPr>
          <w:rFonts w:ascii="Arial" w:hAnsi="Arial" w:cs="Arial"/>
          <w:sz w:val="28"/>
          <w:szCs w:val="28"/>
        </w:rPr>
        <w:tab/>
      </w:r>
      <w:r w:rsidR="00DA4C9C" w:rsidRPr="00B14F06">
        <w:rPr>
          <w:rFonts w:ascii="Arial" w:hAnsi="Arial" w:cs="Arial"/>
          <w:sz w:val="28"/>
          <w:szCs w:val="28"/>
        </w:rPr>
        <w:tab/>
      </w:r>
      <w:r w:rsidR="00DA4C9C" w:rsidRPr="00B14F06">
        <w:rPr>
          <w:rFonts w:ascii="Arial" w:hAnsi="Arial" w:cs="Arial"/>
          <w:sz w:val="28"/>
          <w:szCs w:val="28"/>
        </w:rPr>
        <w:tab/>
      </w:r>
      <w:r w:rsidRPr="00B14F06">
        <w:rPr>
          <w:rFonts w:ascii="Arial" w:hAnsi="Arial" w:cs="Arial"/>
          <w:sz w:val="28"/>
          <w:szCs w:val="28"/>
        </w:rPr>
        <w:t>Л.М. Ефимова</w:t>
      </w:r>
    </w:p>
    <w:p w:rsidR="002641B7" w:rsidRDefault="002641B7" w:rsidP="006550C2">
      <w:pPr>
        <w:ind w:left="-851" w:firstLine="851"/>
        <w:jc w:val="center"/>
        <w:rPr>
          <w:rFonts w:ascii="Arial" w:hAnsi="Arial" w:cs="Arial"/>
          <w:b/>
          <w:sz w:val="24"/>
          <w:szCs w:val="24"/>
        </w:rPr>
      </w:pPr>
    </w:p>
    <w:p w:rsidR="00AB19A8" w:rsidRDefault="00AB19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B19A8" w:rsidRDefault="00AB19A8" w:rsidP="00AB19A8">
      <w:pPr>
        <w:ind w:left="-851" w:firstLine="851"/>
        <w:jc w:val="center"/>
        <w:rPr>
          <w:rFonts w:ascii="Arial" w:hAnsi="Arial" w:cs="Arial"/>
          <w:b/>
          <w:sz w:val="24"/>
          <w:szCs w:val="24"/>
        </w:rPr>
      </w:pPr>
      <w:r w:rsidRPr="003259A2">
        <w:rPr>
          <w:rFonts w:ascii="Arial" w:hAnsi="Arial" w:cs="Arial"/>
          <w:b/>
          <w:sz w:val="24"/>
          <w:szCs w:val="24"/>
        </w:rPr>
        <w:lastRenderedPageBreak/>
        <w:t>График работы семинара</w:t>
      </w:r>
    </w:p>
    <w:p w:rsidR="006E4914" w:rsidRPr="006E4914" w:rsidRDefault="006E4914" w:rsidP="00AB19A8">
      <w:pPr>
        <w:ind w:left="-851" w:firstLine="851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afc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2064"/>
        <w:gridCol w:w="2328"/>
        <w:gridCol w:w="2128"/>
        <w:gridCol w:w="1411"/>
      </w:tblGrid>
      <w:tr w:rsidR="005C2601" w:rsidRPr="00C626B3" w:rsidTr="0070077E">
        <w:trPr>
          <w:jc w:val="center"/>
        </w:trPr>
        <w:tc>
          <w:tcPr>
            <w:tcW w:w="881" w:type="pct"/>
            <w:vAlign w:val="center"/>
          </w:tcPr>
          <w:p w:rsidR="005C2601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.09.17.</w:t>
            </w:r>
          </w:p>
          <w:p w:rsidR="005C2601" w:rsidRPr="00C626B3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1072" w:type="pct"/>
            <w:vAlign w:val="center"/>
          </w:tcPr>
          <w:p w:rsidR="005C2601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2.09.17.</w:t>
            </w:r>
          </w:p>
          <w:p w:rsidR="005C2601" w:rsidRPr="00C626B3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1209" w:type="pct"/>
            <w:vAlign w:val="center"/>
          </w:tcPr>
          <w:p w:rsidR="005C2601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3.09.17.</w:t>
            </w:r>
          </w:p>
          <w:p w:rsidR="005C2601" w:rsidRPr="00C626B3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1105" w:type="pct"/>
            <w:vAlign w:val="center"/>
          </w:tcPr>
          <w:p w:rsidR="005C2601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4.09.17.</w:t>
            </w:r>
          </w:p>
          <w:p w:rsidR="005C2601" w:rsidRPr="00C626B3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733" w:type="pct"/>
            <w:vAlign w:val="center"/>
          </w:tcPr>
          <w:p w:rsidR="005C2601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5.09.17.</w:t>
            </w:r>
          </w:p>
          <w:p w:rsidR="005C2601" w:rsidRPr="00C626B3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</w:tr>
      <w:tr w:rsidR="005C2601" w:rsidRPr="00C626B3" w:rsidTr="0070077E">
        <w:trPr>
          <w:jc w:val="center"/>
        </w:trPr>
        <w:tc>
          <w:tcPr>
            <w:tcW w:w="5000" w:type="pct"/>
            <w:gridSpan w:val="5"/>
            <w:vAlign w:val="center"/>
          </w:tcPr>
          <w:p w:rsidR="005C2601" w:rsidRPr="00C626B3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6B3">
              <w:rPr>
                <w:rFonts w:ascii="Arial" w:hAnsi="Arial" w:cs="Arial"/>
                <w:b/>
                <w:i/>
                <w:sz w:val="24"/>
                <w:szCs w:val="24"/>
              </w:rPr>
              <w:t>Завтрак 8:00 – 9:00</w:t>
            </w:r>
          </w:p>
        </w:tc>
      </w:tr>
      <w:tr w:rsidR="005C2601" w:rsidRPr="00C626B3" w:rsidTr="0070077E">
        <w:trPr>
          <w:jc w:val="center"/>
        </w:trPr>
        <w:tc>
          <w:tcPr>
            <w:tcW w:w="881" w:type="pct"/>
            <w:vAlign w:val="center"/>
          </w:tcPr>
          <w:p w:rsidR="005C2601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6B3">
              <w:rPr>
                <w:rFonts w:ascii="Arial" w:hAnsi="Arial" w:cs="Arial"/>
                <w:sz w:val="24"/>
                <w:szCs w:val="24"/>
              </w:rPr>
              <w:t>Регистрация</w:t>
            </w:r>
          </w:p>
          <w:p w:rsidR="005C2601" w:rsidRPr="00C626B3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участников</w:t>
            </w:r>
          </w:p>
        </w:tc>
        <w:tc>
          <w:tcPr>
            <w:tcW w:w="4119" w:type="pct"/>
            <w:gridSpan w:val="4"/>
            <w:vAlign w:val="center"/>
          </w:tcPr>
          <w:p w:rsidR="005C2601" w:rsidRPr="00C626B3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6B3">
              <w:rPr>
                <w:rFonts w:ascii="Arial" w:hAnsi="Arial" w:cs="Arial"/>
                <w:sz w:val="24"/>
                <w:szCs w:val="24"/>
              </w:rPr>
              <w:t>Работа семинара</w:t>
            </w:r>
          </w:p>
          <w:p w:rsidR="005C2601" w:rsidRPr="00C626B3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6B3">
              <w:rPr>
                <w:rFonts w:ascii="Arial" w:hAnsi="Arial" w:cs="Arial"/>
                <w:sz w:val="24"/>
                <w:szCs w:val="24"/>
              </w:rPr>
              <w:t>9:00 - 11:00</w:t>
            </w:r>
          </w:p>
        </w:tc>
      </w:tr>
      <w:tr w:rsidR="005C2601" w:rsidRPr="00C626B3" w:rsidTr="0070077E">
        <w:trPr>
          <w:jc w:val="center"/>
        </w:trPr>
        <w:tc>
          <w:tcPr>
            <w:tcW w:w="881" w:type="pct"/>
            <w:vMerge w:val="restart"/>
            <w:vAlign w:val="center"/>
          </w:tcPr>
          <w:p w:rsidR="00754F0A" w:rsidRPr="0070077E" w:rsidRDefault="00754F0A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2601" w:rsidRPr="0070077E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77E">
              <w:rPr>
                <w:rFonts w:ascii="Arial" w:hAnsi="Arial" w:cs="Arial"/>
                <w:sz w:val="24"/>
                <w:szCs w:val="24"/>
              </w:rPr>
              <w:t>10:00-13:00</w:t>
            </w:r>
          </w:p>
          <w:p w:rsidR="005C2601" w:rsidRPr="00C626B3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77E">
              <w:rPr>
                <w:rFonts w:ascii="Arial" w:hAnsi="Arial" w:cs="Arial"/>
                <w:sz w:val="24"/>
                <w:szCs w:val="24"/>
              </w:rPr>
              <w:t>Работа семинара</w:t>
            </w:r>
          </w:p>
        </w:tc>
        <w:tc>
          <w:tcPr>
            <w:tcW w:w="4119" w:type="pct"/>
            <w:gridSpan w:val="4"/>
            <w:vAlign w:val="center"/>
          </w:tcPr>
          <w:p w:rsidR="005C2601" w:rsidRPr="00C626B3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6B3">
              <w:rPr>
                <w:rFonts w:ascii="Arial" w:hAnsi="Arial" w:cs="Arial"/>
                <w:i/>
                <w:spacing w:val="-6"/>
                <w:sz w:val="24"/>
                <w:szCs w:val="24"/>
              </w:rPr>
              <w:t>Кофе-брейк 11:00 – 11:15</w:t>
            </w:r>
          </w:p>
        </w:tc>
      </w:tr>
      <w:tr w:rsidR="005C2601" w:rsidRPr="00C626B3" w:rsidTr="0070077E">
        <w:trPr>
          <w:jc w:val="center"/>
        </w:trPr>
        <w:tc>
          <w:tcPr>
            <w:tcW w:w="881" w:type="pct"/>
            <w:vMerge/>
            <w:vAlign w:val="center"/>
          </w:tcPr>
          <w:p w:rsidR="005C2601" w:rsidRPr="00C626B3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9" w:type="pct"/>
            <w:gridSpan w:val="4"/>
            <w:vAlign w:val="center"/>
          </w:tcPr>
          <w:p w:rsidR="005C2601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6B3">
              <w:rPr>
                <w:rFonts w:ascii="Arial" w:hAnsi="Arial" w:cs="Arial"/>
                <w:sz w:val="24"/>
                <w:szCs w:val="24"/>
              </w:rPr>
              <w:t>11:15 - 13:00</w:t>
            </w:r>
          </w:p>
          <w:p w:rsidR="005C2601" w:rsidRPr="00C626B3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6B3">
              <w:rPr>
                <w:rFonts w:ascii="Arial" w:hAnsi="Arial" w:cs="Arial"/>
                <w:sz w:val="24"/>
                <w:szCs w:val="24"/>
              </w:rPr>
              <w:t>Работа семинара</w:t>
            </w:r>
          </w:p>
        </w:tc>
      </w:tr>
      <w:tr w:rsidR="005C2601" w:rsidRPr="00C626B3" w:rsidTr="0070077E">
        <w:trPr>
          <w:jc w:val="center"/>
        </w:trPr>
        <w:tc>
          <w:tcPr>
            <w:tcW w:w="5000" w:type="pct"/>
            <w:gridSpan w:val="5"/>
            <w:vAlign w:val="center"/>
          </w:tcPr>
          <w:p w:rsidR="005C2601" w:rsidRPr="00C626B3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6B3">
              <w:rPr>
                <w:rFonts w:ascii="Arial" w:hAnsi="Arial" w:cs="Arial"/>
                <w:b/>
                <w:i/>
                <w:sz w:val="24"/>
                <w:szCs w:val="24"/>
              </w:rPr>
              <w:t>Обед 13:00 - 14:00</w:t>
            </w:r>
          </w:p>
        </w:tc>
      </w:tr>
      <w:tr w:rsidR="005C2601" w:rsidRPr="00C626B3" w:rsidTr="0070077E">
        <w:trPr>
          <w:jc w:val="center"/>
        </w:trPr>
        <w:tc>
          <w:tcPr>
            <w:tcW w:w="3162" w:type="pct"/>
            <w:gridSpan w:val="3"/>
            <w:vAlign w:val="center"/>
          </w:tcPr>
          <w:p w:rsidR="005C2601" w:rsidRPr="00C626B3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6B3">
              <w:rPr>
                <w:rFonts w:ascii="Arial" w:hAnsi="Arial" w:cs="Arial"/>
                <w:sz w:val="24"/>
                <w:szCs w:val="24"/>
              </w:rPr>
              <w:t>Работа семинара</w:t>
            </w:r>
          </w:p>
          <w:p w:rsidR="005C2601" w:rsidRPr="00E54F64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6B3">
              <w:rPr>
                <w:rFonts w:ascii="Arial" w:hAnsi="Arial" w:cs="Arial"/>
                <w:sz w:val="24"/>
                <w:szCs w:val="24"/>
              </w:rPr>
              <w:t>14:00-16:00</w:t>
            </w:r>
          </w:p>
        </w:tc>
        <w:tc>
          <w:tcPr>
            <w:tcW w:w="1105" w:type="pct"/>
            <w:vAlign w:val="center"/>
          </w:tcPr>
          <w:p w:rsidR="005C2601" w:rsidRPr="00E54F64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Диссертация</w:t>
            </w:r>
          </w:p>
          <w:p w:rsidR="005C2601" w:rsidRPr="00E54F64" w:rsidRDefault="005C2601" w:rsidP="007007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4F64">
              <w:rPr>
                <w:rFonts w:ascii="Arial" w:hAnsi="Arial" w:cs="Arial"/>
                <w:b/>
                <w:sz w:val="24"/>
                <w:szCs w:val="24"/>
              </w:rPr>
              <w:t>Суслов К.В.</w:t>
            </w:r>
          </w:p>
          <w:p w:rsidR="005C2601" w:rsidRPr="00E54F64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Разработка моделей и методов комплексного обоснования развития изолированных систем электроснабжения (на соискание ученой степени д.т.н.)</w:t>
            </w:r>
          </w:p>
        </w:tc>
        <w:tc>
          <w:tcPr>
            <w:tcW w:w="733" w:type="pct"/>
            <w:vAlign w:val="center"/>
          </w:tcPr>
          <w:p w:rsidR="005C2601" w:rsidRPr="00C626B3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6B3">
              <w:rPr>
                <w:rFonts w:ascii="Arial" w:hAnsi="Arial" w:cs="Arial"/>
                <w:sz w:val="24"/>
                <w:szCs w:val="24"/>
              </w:rPr>
              <w:t>Работа семинара</w:t>
            </w:r>
          </w:p>
          <w:p w:rsidR="005C2601" w:rsidRPr="00E54F64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6B3">
              <w:rPr>
                <w:rFonts w:ascii="Arial" w:hAnsi="Arial" w:cs="Arial"/>
                <w:sz w:val="24"/>
                <w:szCs w:val="24"/>
              </w:rPr>
              <w:t>14:00-16:00</w:t>
            </w:r>
          </w:p>
        </w:tc>
      </w:tr>
      <w:tr w:rsidR="005C2601" w:rsidRPr="00C626B3" w:rsidTr="0070077E">
        <w:trPr>
          <w:jc w:val="center"/>
        </w:trPr>
        <w:tc>
          <w:tcPr>
            <w:tcW w:w="5000" w:type="pct"/>
            <w:gridSpan w:val="5"/>
            <w:vAlign w:val="center"/>
          </w:tcPr>
          <w:p w:rsidR="005C2601" w:rsidRPr="00E54F64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6B3">
              <w:rPr>
                <w:rFonts w:ascii="Arial" w:hAnsi="Arial" w:cs="Arial"/>
                <w:i/>
                <w:spacing w:val="-6"/>
                <w:sz w:val="24"/>
                <w:szCs w:val="24"/>
              </w:rPr>
              <w:t>Кофе-брейк 16:00 – 16:15</w:t>
            </w:r>
          </w:p>
        </w:tc>
      </w:tr>
      <w:tr w:rsidR="005C2601" w:rsidRPr="00C626B3" w:rsidTr="0070077E">
        <w:trPr>
          <w:jc w:val="center"/>
        </w:trPr>
        <w:tc>
          <w:tcPr>
            <w:tcW w:w="1953" w:type="pct"/>
            <w:gridSpan w:val="2"/>
            <w:vAlign w:val="center"/>
          </w:tcPr>
          <w:p w:rsidR="005C2601" w:rsidRPr="00E54F64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16:15 - 18:00</w:t>
            </w:r>
          </w:p>
          <w:p w:rsidR="005C2601" w:rsidRPr="00E54F64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Работа семинара</w:t>
            </w:r>
          </w:p>
        </w:tc>
        <w:tc>
          <w:tcPr>
            <w:tcW w:w="1209" w:type="pct"/>
            <w:vAlign w:val="center"/>
          </w:tcPr>
          <w:p w:rsidR="005C2601" w:rsidRPr="00E54F64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16:15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4F64">
              <w:rPr>
                <w:rFonts w:ascii="Arial" w:hAnsi="Arial" w:cs="Arial"/>
                <w:sz w:val="24"/>
                <w:szCs w:val="24"/>
              </w:rPr>
              <w:t>посещение Культурного центра «Рух Ордо» им.</w:t>
            </w:r>
            <w:r w:rsidR="0070077E">
              <w:rPr>
                <w:rFonts w:ascii="Arial" w:hAnsi="Arial" w:cs="Arial"/>
                <w:sz w:val="24"/>
                <w:szCs w:val="24"/>
              </w:rPr>
              <w:t> </w:t>
            </w:r>
            <w:r w:rsidRPr="00E54F64">
              <w:rPr>
                <w:rFonts w:ascii="Arial" w:hAnsi="Arial" w:cs="Arial"/>
                <w:sz w:val="24"/>
                <w:szCs w:val="24"/>
              </w:rPr>
              <w:t>Ч.Айтматова в г.</w:t>
            </w:r>
            <w:r w:rsidR="0070077E">
              <w:rPr>
                <w:rFonts w:ascii="Arial" w:hAnsi="Arial" w:cs="Arial"/>
                <w:sz w:val="24"/>
                <w:szCs w:val="24"/>
              </w:rPr>
              <w:t> </w:t>
            </w:r>
            <w:r w:rsidRPr="00E54F64">
              <w:rPr>
                <w:rFonts w:ascii="Arial" w:hAnsi="Arial" w:cs="Arial"/>
                <w:sz w:val="24"/>
                <w:szCs w:val="24"/>
              </w:rPr>
              <w:t>Чолпон-Ата на берегу озера Иссык-Куль</w:t>
            </w:r>
          </w:p>
        </w:tc>
        <w:tc>
          <w:tcPr>
            <w:tcW w:w="1105" w:type="pct"/>
            <w:vAlign w:val="center"/>
          </w:tcPr>
          <w:p w:rsidR="005C2601" w:rsidRPr="008A39F1" w:rsidRDefault="005C2601" w:rsidP="006E4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9F1">
              <w:rPr>
                <w:rFonts w:ascii="Arial" w:hAnsi="Arial" w:cs="Arial"/>
                <w:sz w:val="24"/>
                <w:szCs w:val="24"/>
              </w:rPr>
              <w:t xml:space="preserve">прогулка на туристическом теплоходе по </w:t>
            </w:r>
            <w:r>
              <w:rPr>
                <w:rFonts w:ascii="Arial" w:hAnsi="Arial" w:cs="Arial"/>
                <w:sz w:val="24"/>
                <w:szCs w:val="24"/>
              </w:rPr>
              <w:t xml:space="preserve">озеру Иссык-Куль </w:t>
            </w:r>
          </w:p>
        </w:tc>
        <w:tc>
          <w:tcPr>
            <w:tcW w:w="733" w:type="pct"/>
            <w:vAlign w:val="center"/>
          </w:tcPr>
          <w:p w:rsidR="007F5D41" w:rsidRDefault="007F5D41" w:rsidP="007F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16:15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</w:p>
          <w:p w:rsidR="007F5D41" w:rsidRPr="00E54F64" w:rsidRDefault="007F5D41" w:rsidP="007F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18:00</w:t>
            </w:r>
          </w:p>
          <w:p w:rsidR="005C2601" w:rsidRPr="00E54F64" w:rsidRDefault="007F5D41" w:rsidP="007F5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Работа семинара</w:t>
            </w:r>
          </w:p>
        </w:tc>
      </w:tr>
      <w:tr w:rsidR="005C2601" w:rsidRPr="00C626B3" w:rsidTr="0070077E">
        <w:trPr>
          <w:jc w:val="center"/>
        </w:trPr>
        <w:tc>
          <w:tcPr>
            <w:tcW w:w="5000" w:type="pct"/>
            <w:gridSpan w:val="5"/>
            <w:vAlign w:val="center"/>
          </w:tcPr>
          <w:p w:rsidR="005C2601" w:rsidRPr="00E54F64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b/>
                <w:i/>
                <w:sz w:val="24"/>
                <w:szCs w:val="24"/>
              </w:rPr>
              <w:t>Ужин 18:00 - 19:00</w:t>
            </w:r>
          </w:p>
        </w:tc>
      </w:tr>
      <w:tr w:rsidR="005C2601" w:rsidRPr="00C626B3" w:rsidTr="0070077E">
        <w:trPr>
          <w:jc w:val="center"/>
        </w:trPr>
        <w:tc>
          <w:tcPr>
            <w:tcW w:w="881" w:type="pct"/>
            <w:vAlign w:val="center"/>
          </w:tcPr>
          <w:p w:rsidR="005C2601" w:rsidRPr="00E54F64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19:00</w:t>
            </w:r>
          </w:p>
          <w:p w:rsidR="005C2601" w:rsidRPr="00E54F64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концерт для участников семинара.</w:t>
            </w:r>
          </w:p>
        </w:tc>
        <w:tc>
          <w:tcPr>
            <w:tcW w:w="1072" w:type="pct"/>
            <w:vAlign w:val="center"/>
          </w:tcPr>
          <w:p w:rsidR="005C2601" w:rsidRPr="00E54F64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Диссертация</w:t>
            </w:r>
          </w:p>
          <w:p w:rsidR="005C2601" w:rsidRDefault="005C2601" w:rsidP="007007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F64">
              <w:rPr>
                <w:rFonts w:ascii="Arial" w:hAnsi="Arial" w:cs="Arial"/>
                <w:b/>
                <w:bCs/>
                <w:sz w:val="24"/>
                <w:szCs w:val="24"/>
              </w:rPr>
              <w:t>Абдуллаева С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E54F64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5C2601" w:rsidRPr="00E54F64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Разработка методов и алгоритмов расчета показателей эксплуатационной надежности высоковольтных выключателей РУ ЭЭС (на со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54F64">
              <w:rPr>
                <w:rFonts w:ascii="Arial" w:hAnsi="Arial" w:cs="Arial"/>
                <w:sz w:val="24"/>
                <w:szCs w:val="24"/>
              </w:rPr>
              <w:t>скание ученой степени к</w:t>
            </w:r>
            <w:r>
              <w:rPr>
                <w:rFonts w:ascii="Arial" w:hAnsi="Arial" w:cs="Arial"/>
                <w:sz w:val="24"/>
                <w:szCs w:val="24"/>
              </w:rPr>
              <w:t>.т.н.)</w:t>
            </w:r>
          </w:p>
        </w:tc>
        <w:tc>
          <w:tcPr>
            <w:tcW w:w="1209" w:type="pct"/>
            <w:vAlign w:val="center"/>
          </w:tcPr>
          <w:p w:rsidR="005C2601" w:rsidRPr="00E54F64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Диссертация</w:t>
            </w:r>
          </w:p>
          <w:p w:rsidR="005C2601" w:rsidRDefault="005C2601" w:rsidP="007007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4F64">
              <w:rPr>
                <w:rFonts w:ascii="Arial" w:hAnsi="Arial" w:cs="Arial"/>
                <w:b/>
                <w:bCs/>
                <w:sz w:val="24"/>
                <w:szCs w:val="24"/>
              </w:rPr>
              <w:t>Фарзалиев Ю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E54F64">
              <w:rPr>
                <w:rFonts w:ascii="Arial" w:hAnsi="Arial" w:cs="Arial"/>
                <w:b/>
                <w:bCs/>
                <w:sz w:val="24"/>
                <w:szCs w:val="24"/>
              </w:rPr>
              <w:t>З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5C2601" w:rsidRPr="00E54F64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F64">
              <w:rPr>
                <w:rFonts w:ascii="Arial" w:hAnsi="Arial" w:cs="Arial"/>
                <w:sz w:val="24"/>
                <w:szCs w:val="24"/>
              </w:rPr>
              <w:t>Автоматизированное управление эксплуатационной надежностью энергетического оборудование ЭЭС (на соискан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54F64">
              <w:rPr>
                <w:rFonts w:ascii="Arial" w:hAnsi="Arial" w:cs="Arial"/>
                <w:sz w:val="24"/>
                <w:szCs w:val="24"/>
              </w:rPr>
              <w:t>е ученой степени д</w:t>
            </w:r>
            <w:r>
              <w:rPr>
                <w:rFonts w:ascii="Arial" w:hAnsi="Arial" w:cs="Arial"/>
                <w:sz w:val="24"/>
                <w:szCs w:val="24"/>
              </w:rPr>
              <w:t>.т.н.</w:t>
            </w:r>
            <w:r w:rsidRPr="00E54F6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05" w:type="pct"/>
            <w:vAlign w:val="center"/>
          </w:tcPr>
          <w:p w:rsidR="005C2601" w:rsidRPr="00E54F64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5C2601" w:rsidRPr="00E54F64" w:rsidRDefault="005C2601" w:rsidP="007007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51E0" w:rsidRPr="00EB5416" w:rsidRDefault="00ED1F2B">
      <w:pPr>
        <w:jc w:val="center"/>
        <w:rPr>
          <w:rFonts w:ascii="Arial" w:hAnsi="Arial"/>
          <w:sz w:val="16"/>
          <w:szCs w:val="16"/>
        </w:rPr>
      </w:pPr>
      <w:r w:rsidRPr="008A115B">
        <w:rPr>
          <w:rFonts w:ascii="Arial" w:hAnsi="Arial"/>
          <w:sz w:val="2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1"/>
        <w:gridCol w:w="4381"/>
        <w:gridCol w:w="4676"/>
      </w:tblGrid>
      <w:tr w:rsidR="003C27F1" w:rsidRPr="009C5B59" w:rsidTr="00086372">
        <w:tc>
          <w:tcPr>
            <w:tcW w:w="5000" w:type="pct"/>
            <w:gridSpan w:val="3"/>
          </w:tcPr>
          <w:p w:rsidR="009F7C86" w:rsidRPr="00DE6C85" w:rsidRDefault="003C27F1" w:rsidP="001972DB">
            <w:pPr>
              <w:spacing w:before="360" w:line="21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E6C85">
              <w:rPr>
                <w:rFonts w:ascii="Arial" w:hAnsi="Arial" w:cs="Arial"/>
                <w:b/>
                <w:sz w:val="28"/>
                <w:szCs w:val="28"/>
              </w:rPr>
              <w:lastRenderedPageBreak/>
              <w:t>ПРОГРАММА СЕМИНАРА</w:t>
            </w:r>
          </w:p>
          <w:p w:rsidR="005938A0" w:rsidRPr="00DE6C85" w:rsidRDefault="005938A0" w:rsidP="001972DB">
            <w:pPr>
              <w:spacing w:before="360" w:line="216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3C27F1" w:rsidRPr="009C5B59" w:rsidTr="00086372">
        <w:tc>
          <w:tcPr>
            <w:tcW w:w="301" w:type="pct"/>
          </w:tcPr>
          <w:p w:rsidR="003C27F1" w:rsidRPr="00DE6C85" w:rsidRDefault="003C27F1" w:rsidP="00EB541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9" w:type="pct"/>
            <w:gridSpan w:val="2"/>
          </w:tcPr>
          <w:p w:rsidR="00EB5416" w:rsidRPr="00217985" w:rsidRDefault="0076360A" w:rsidP="00B73149">
            <w:pPr>
              <w:numPr>
                <w:ilvl w:val="0"/>
                <w:numId w:val="12"/>
              </w:numPr>
              <w:spacing w:before="360"/>
              <w:ind w:left="0" w:firstLin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7985">
              <w:rPr>
                <w:rFonts w:ascii="Arial" w:hAnsi="Arial" w:cs="Arial"/>
                <w:b/>
                <w:sz w:val="28"/>
                <w:szCs w:val="28"/>
              </w:rPr>
              <w:t>Проблемы надежности существующих систем энергетики и практика их решения</w:t>
            </w:r>
          </w:p>
        </w:tc>
      </w:tr>
      <w:tr w:rsidR="0005001F" w:rsidRPr="009C5B59" w:rsidTr="005604F6">
        <w:tc>
          <w:tcPr>
            <w:tcW w:w="301" w:type="pct"/>
          </w:tcPr>
          <w:p w:rsidR="0005001F" w:rsidRPr="00DE6C85" w:rsidRDefault="0005001F" w:rsidP="00EB541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5001F" w:rsidRPr="00EE3548" w:rsidRDefault="00CD35E0" w:rsidP="00812DF2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Калиев Айбек Рыспекович</w:t>
            </w:r>
            <w:r w:rsidR="00BC5612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BC5612" w:rsidRPr="00A53184">
              <w:rPr>
                <w:rFonts w:ascii="Arial" w:hAnsi="Arial" w:cs="Arial"/>
                <w:sz w:val="24"/>
                <w:szCs w:val="24"/>
              </w:rPr>
              <w:t>Председатель Правления «Национальная холдинговая к</w:t>
            </w:r>
            <w:r w:rsidR="00812DF2" w:rsidRPr="00A53184">
              <w:rPr>
                <w:rFonts w:ascii="Arial" w:hAnsi="Arial" w:cs="Arial"/>
                <w:sz w:val="24"/>
                <w:szCs w:val="24"/>
              </w:rPr>
              <w:t>о</w:t>
            </w:r>
            <w:r w:rsidR="00BC5612" w:rsidRPr="00A53184">
              <w:rPr>
                <w:rFonts w:ascii="Arial" w:hAnsi="Arial" w:cs="Arial"/>
                <w:sz w:val="24"/>
                <w:szCs w:val="24"/>
              </w:rPr>
              <w:t>мпания» Кыргызской Республики</w:t>
            </w:r>
            <w:r w:rsidR="00812DF2" w:rsidRPr="00A53184">
              <w:rPr>
                <w:rFonts w:ascii="Arial" w:hAnsi="Arial" w:cs="Arial"/>
                <w:sz w:val="24"/>
                <w:szCs w:val="24"/>
              </w:rPr>
              <w:t>,</w:t>
            </w:r>
            <w:r w:rsidR="00BC5612" w:rsidRPr="00A53184">
              <w:rPr>
                <w:rFonts w:ascii="Arial" w:hAnsi="Arial" w:cs="Arial"/>
                <w:sz w:val="24"/>
                <w:szCs w:val="24"/>
              </w:rPr>
              <w:t xml:space="preserve"> г. Бишкек</w:t>
            </w:r>
            <w:r w:rsidR="00812DF2" w:rsidRPr="00A53184">
              <w:rPr>
                <w:rFonts w:ascii="Arial" w:hAnsi="Arial" w:cs="Arial"/>
                <w:sz w:val="24"/>
                <w:szCs w:val="24"/>
              </w:rPr>
              <w:t>,</w:t>
            </w:r>
            <w:r w:rsidR="00BC5612" w:rsidRPr="00A53184">
              <w:rPr>
                <w:rFonts w:ascii="Arial" w:hAnsi="Arial" w:cs="Arial"/>
                <w:sz w:val="24"/>
                <w:szCs w:val="24"/>
              </w:rPr>
              <w:t xml:space="preserve"> Кыргызстан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5001F" w:rsidRPr="00BC5612" w:rsidRDefault="00BC5612" w:rsidP="00BC5612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BC5612">
              <w:rPr>
                <w:rFonts w:ascii="Arial" w:hAnsi="Arial" w:cs="Arial"/>
                <w:sz w:val="28"/>
                <w:szCs w:val="28"/>
              </w:rPr>
              <w:t>Состояние и перспективы развития Кыргызской энергосистемы</w:t>
            </w:r>
          </w:p>
        </w:tc>
      </w:tr>
      <w:tr w:rsidR="006042CE" w:rsidRPr="009C5B59" w:rsidTr="005604F6">
        <w:tc>
          <w:tcPr>
            <w:tcW w:w="301" w:type="pct"/>
          </w:tcPr>
          <w:p w:rsidR="006042CE" w:rsidRPr="00DE6C85" w:rsidRDefault="006042CE" w:rsidP="00EB541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6042CE" w:rsidRDefault="006042CE" w:rsidP="006042CE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EE3548">
              <w:rPr>
                <w:rFonts w:ascii="Arial" w:hAnsi="Arial" w:cs="Arial"/>
                <w:sz w:val="28"/>
                <w:szCs w:val="28"/>
              </w:rPr>
              <w:t>Рогалев Н.Д., Исамухамедов Я.Ш., Молодюк В.В.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A53184">
              <w:rPr>
                <w:rFonts w:ascii="Arial" w:hAnsi="Arial" w:cs="Arial"/>
                <w:sz w:val="24"/>
                <w:szCs w:val="24"/>
              </w:rPr>
              <w:t>Некоммерческое партнерство «Научно-технический совет ЕЭС», г. Москва,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6042CE" w:rsidRPr="00C80576" w:rsidRDefault="006042CE" w:rsidP="006042CE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6042CE">
              <w:rPr>
                <w:rFonts w:ascii="Arial" w:hAnsi="Arial" w:cs="Arial"/>
                <w:sz w:val="28"/>
                <w:szCs w:val="28"/>
              </w:rPr>
              <w:t>Принципы формирования, разделения и описания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042CE">
              <w:rPr>
                <w:rFonts w:ascii="Arial" w:hAnsi="Arial" w:cs="Arial"/>
                <w:sz w:val="28"/>
                <w:szCs w:val="28"/>
              </w:rPr>
              <w:t>требований надежности и безопасности в электроэнергетике</w:t>
            </w:r>
          </w:p>
        </w:tc>
      </w:tr>
      <w:tr w:rsidR="00B53D31" w:rsidRPr="009C5B59" w:rsidTr="005604F6">
        <w:tc>
          <w:tcPr>
            <w:tcW w:w="301" w:type="pct"/>
          </w:tcPr>
          <w:p w:rsidR="00B53D31" w:rsidRPr="00DE6C85" w:rsidRDefault="00B53D31" w:rsidP="00EB541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9951E4" w:rsidRPr="002C7C95" w:rsidRDefault="00B53D31" w:rsidP="009951E4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B53D31">
              <w:rPr>
                <w:rFonts w:ascii="Arial" w:hAnsi="Arial" w:cs="Arial"/>
                <w:sz w:val="28"/>
                <w:szCs w:val="28"/>
              </w:rPr>
              <w:t>Куданалиев Э.Т., Джунуев Т.А.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B53D31">
              <w:rPr>
                <w:rFonts w:ascii="Arial" w:hAnsi="Arial" w:cs="Arial"/>
                <w:sz w:val="28"/>
                <w:szCs w:val="28"/>
              </w:rPr>
              <w:t xml:space="preserve"> Мусуркулов Э.Д</w:t>
            </w:r>
            <w:r>
              <w:rPr>
                <w:rFonts w:ascii="Arial" w:hAnsi="Arial" w:cs="Arial"/>
                <w:sz w:val="28"/>
                <w:szCs w:val="28"/>
              </w:rPr>
              <w:t>. (</w:t>
            </w:r>
            <w:r w:rsidRPr="00A53184">
              <w:rPr>
                <w:rFonts w:ascii="Arial" w:hAnsi="Arial" w:cs="Arial"/>
                <w:sz w:val="24"/>
                <w:szCs w:val="24"/>
              </w:rPr>
              <w:t>ОАО «НЭС Кыргызстана»,</w:t>
            </w:r>
            <w:r w:rsidR="009951E4" w:rsidRPr="004C6E90">
              <w:rPr>
                <w:rFonts w:ascii="Arial" w:hAnsi="Arial" w:cs="Arial"/>
                <w:sz w:val="24"/>
              </w:rPr>
              <w:t xml:space="preserve"> КГТУ</w:t>
            </w:r>
            <w:r w:rsidR="009951E4">
              <w:rPr>
                <w:rFonts w:ascii="Arial" w:hAnsi="Arial" w:cs="Arial"/>
                <w:sz w:val="24"/>
              </w:rPr>
              <w:t>,</w:t>
            </w:r>
            <w:r w:rsidRPr="00A53184">
              <w:rPr>
                <w:rFonts w:ascii="Arial" w:hAnsi="Arial" w:cs="Arial"/>
                <w:sz w:val="24"/>
                <w:szCs w:val="24"/>
              </w:rPr>
              <w:t xml:space="preserve"> г. Бишкек, Кыргызстан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B53D31" w:rsidRPr="002C7C95" w:rsidRDefault="00B53D31" w:rsidP="009951E4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B53D31">
              <w:rPr>
                <w:rFonts w:ascii="Arial" w:hAnsi="Arial" w:cs="Arial"/>
                <w:sz w:val="28"/>
                <w:szCs w:val="28"/>
              </w:rPr>
              <w:t xml:space="preserve">Регулирование частоты в </w:t>
            </w:r>
            <w:r w:rsidR="009951E4">
              <w:rPr>
                <w:rFonts w:ascii="Arial" w:hAnsi="Arial" w:cs="Arial"/>
                <w:sz w:val="28"/>
                <w:szCs w:val="28"/>
              </w:rPr>
              <w:t>э</w:t>
            </w:r>
            <w:r w:rsidRPr="00B53D31">
              <w:rPr>
                <w:rFonts w:ascii="Arial" w:hAnsi="Arial" w:cs="Arial"/>
                <w:sz w:val="28"/>
                <w:szCs w:val="28"/>
              </w:rPr>
              <w:t>нергосистеме Кыргызстана</w:t>
            </w:r>
          </w:p>
        </w:tc>
      </w:tr>
      <w:tr w:rsidR="002C7C95" w:rsidRPr="009C5B59" w:rsidTr="005604F6">
        <w:tc>
          <w:tcPr>
            <w:tcW w:w="301" w:type="pct"/>
          </w:tcPr>
          <w:p w:rsidR="002C7C95" w:rsidRPr="00DE6C85" w:rsidRDefault="002C7C95" w:rsidP="00EB541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2C7C95" w:rsidRPr="002C7C95" w:rsidRDefault="002C7C95" w:rsidP="002C7C95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2C7C95">
              <w:rPr>
                <w:rFonts w:ascii="Arial" w:hAnsi="Arial" w:cs="Arial"/>
                <w:sz w:val="28"/>
                <w:szCs w:val="28"/>
              </w:rPr>
              <w:t>Куданалиев Э.Т.</w:t>
            </w:r>
            <w:r w:rsidR="00A10D5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A53184">
              <w:rPr>
                <w:rFonts w:ascii="Arial" w:hAnsi="Arial" w:cs="Arial"/>
                <w:sz w:val="24"/>
                <w:szCs w:val="24"/>
              </w:rPr>
              <w:t>ОАО «НЭС Кыргызстана», г. Бишкек, Кыргызстан</w:t>
            </w:r>
            <w:r>
              <w:rPr>
                <w:rFonts w:ascii="Arial" w:hAnsi="Arial" w:cs="Arial"/>
                <w:sz w:val="28"/>
                <w:szCs w:val="28"/>
              </w:rPr>
              <w:t xml:space="preserve">), </w:t>
            </w:r>
            <w:r w:rsidRPr="002C7C95">
              <w:rPr>
                <w:rFonts w:ascii="Arial" w:hAnsi="Arial" w:cs="Arial"/>
                <w:sz w:val="28"/>
                <w:szCs w:val="28"/>
              </w:rPr>
              <w:t>Симаков Ю.П.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A53184">
              <w:rPr>
                <w:rFonts w:ascii="Arial" w:hAnsi="Arial" w:cs="Arial"/>
                <w:sz w:val="24"/>
                <w:szCs w:val="24"/>
              </w:rPr>
              <w:t>ТВН НИИ Энергетики и Экономики при ГК ПЭН КР, г. Бишкек, Кыргызстан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2C7C95" w:rsidRPr="006042CE" w:rsidRDefault="002C7C95" w:rsidP="002C7C95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2C7C95">
              <w:rPr>
                <w:rFonts w:ascii="Arial" w:hAnsi="Arial" w:cs="Arial"/>
                <w:sz w:val="28"/>
                <w:szCs w:val="28"/>
              </w:rPr>
              <w:t xml:space="preserve">Расчетная оценка режимов электрических сетей 110-500 </w:t>
            </w:r>
            <w:r>
              <w:rPr>
                <w:rFonts w:ascii="Arial" w:hAnsi="Arial" w:cs="Arial"/>
                <w:sz w:val="28"/>
                <w:szCs w:val="28"/>
              </w:rPr>
              <w:t>кВ</w:t>
            </w:r>
            <w:r w:rsidRPr="002C7C95">
              <w:rPr>
                <w:rFonts w:ascii="Arial" w:hAnsi="Arial" w:cs="Arial"/>
                <w:sz w:val="28"/>
                <w:szCs w:val="28"/>
              </w:rPr>
              <w:t xml:space="preserve"> энергосистемы </w:t>
            </w:r>
            <w:r>
              <w:rPr>
                <w:rFonts w:ascii="Arial" w:hAnsi="Arial" w:cs="Arial"/>
                <w:sz w:val="28"/>
                <w:szCs w:val="28"/>
              </w:rPr>
              <w:t>К</w:t>
            </w:r>
            <w:r w:rsidRPr="002C7C95">
              <w:rPr>
                <w:rFonts w:ascii="Arial" w:hAnsi="Arial" w:cs="Arial"/>
                <w:sz w:val="28"/>
                <w:szCs w:val="28"/>
              </w:rPr>
              <w:t>ыргызстана в связи с вводом в эксплуатацию ЛЭП 500 к</w:t>
            </w:r>
            <w:r>
              <w:rPr>
                <w:rFonts w:ascii="Arial" w:hAnsi="Arial" w:cs="Arial"/>
                <w:sz w:val="28"/>
                <w:szCs w:val="28"/>
              </w:rPr>
              <w:t>В</w:t>
            </w:r>
            <w:r w:rsidRPr="002C7C95">
              <w:rPr>
                <w:rFonts w:ascii="Arial" w:hAnsi="Arial" w:cs="Arial"/>
                <w:sz w:val="28"/>
                <w:szCs w:val="28"/>
              </w:rPr>
              <w:t xml:space="preserve"> «</w:t>
            </w: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2C7C95">
              <w:rPr>
                <w:rFonts w:ascii="Arial" w:hAnsi="Arial" w:cs="Arial"/>
                <w:sz w:val="28"/>
                <w:szCs w:val="28"/>
              </w:rPr>
              <w:t xml:space="preserve">атка – </w:t>
            </w:r>
            <w:r>
              <w:rPr>
                <w:rFonts w:ascii="Arial" w:hAnsi="Arial" w:cs="Arial"/>
                <w:sz w:val="28"/>
                <w:szCs w:val="28"/>
              </w:rPr>
              <w:t>К</w:t>
            </w:r>
            <w:r w:rsidRPr="002C7C95">
              <w:rPr>
                <w:rFonts w:ascii="Arial" w:hAnsi="Arial" w:cs="Arial"/>
                <w:sz w:val="28"/>
                <w:szCs w:val="28"/>
              </w:rPr>
              <w:t>емин» и подстанции «</w:t>
            </w:r>
            <w:r>
              <w:rPr>
                <w:rFonts w:ascii="Arial" w:hAnsi="Arial" w:cs="Arial"/>
                <w:sz w:val="28"/>
                <w:szCs w:val="28"/>
              </w:rPr>
              <w:t>К</w:t>
            </w:r>
            <w:r w:rsidRPr="002C7C95">
              <w:rPr>
                <w:rFonts w:ascii="Arial" w:hAnsi="Arial" w:cs="Arial"/>
                <w:sz w:val="28"/>
                <w:szCs w:val="28"/>
              </w:rPr>
              <w:t>емин»</w:t>
            </w:r>
          </w:p>
        </w:tc>
      </w:tr>
      <w:tr w:rsidR="00BC5076" w:rsidRPr="009C5B59" w:rsidTr="005604F6">
        <w:tc>
          <w:tcPr>
            <w:tcW w:w="301" w:type="pct"/>
          </w:tcPr>
          <w:p w:rsidR="00BC5076" w:rsidRPr="00DE6C85" w:rsidRDefault="00BC5076" w:rsidP="00EB541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BC5076" w:rsidRPr="002C7C95" w:rsidRDefault="00BC5076" w:rsidP="00BC507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BC5076">
              <w:rPr>
                <w:rFonts w:ascii="Arial" w:hAnsi="Arial" w:cs="Arial"/>
                <w:sz w:val="28"/>
                <w:szCs w:val="28"/>
              </w:rPr>
              <w:t xml:space="preserve">Хамидов Ш.В.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BC5076">
              <w:rPr>
                <w:rFonts w:ascii="Arial" w:hAnsi="Arial" w:cs="Arial"/>
                <w:sz w:val="24"/>
                <w:szCs w:val="24"/>
              </w:rPr>
              <w:t>КДЦ Энергия,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53184">
              <w:rPr>
                <w:rFonts w:ascii="Arial" w:hAnsi="Arial" w:cs="Arial"/>
                <w:sz w:val="24"/>
                <w:szCs w:val="24"/>
              </w:rPr>
              <w:t>г. Бишкек, Кыргызстан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BC5076" w:rsidRPr="002C7C95" w:rsidRDefault="00BC5076" w:rsidP="002C7C95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BC5076">
              <w:rPr>
                <w:rFonts w:ascii="Arial" w:hAnsi="Arial" w:cs="Arial"/>
                <w:sz w:val="28"/>
                <w:szCs w:val="28"/>
              </w:rPr>
              <w:t>Состояние перспективного развития ОЭС ЦА</w:t>
            </w:r>
          </w:p>
        </w:tc>
      </w:tr>
      <w:tr w:rsidR="00874985" w:rsidRPr="009C5B59" w:rsidTr="005604F6">
        <w:tc>
          <w:tcPr>
            <w:tcW w:w="301" w:type="pct"/>
          </w:tcPr>
          <w:p w:rsidR="00874985" w:rsidRPr="00DE6C85" w:rsidRDefault="00874985" w:rsidP="00874985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874985" w:rsidRDefault="00874985" w:rsidP="00874985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Pr="00C80576">
              <w:rPr>
                <w:rFonts w:ascii="Arial" w:hAnsi="Arial" w:cs="Arial"/>
                <w:sz w:val="28"/>
                <w:szCs w:val="28"/>
              </w:rPr>
              <w:t>ихалевич</w:t>
            </w:r>
            <w:r>
              <w:rPr>
                <w:rFonts w:ascii="Arial" w:hAnsi="Arial" w:cs="Arial"/>
                <w:sz w:val="28"/>
                <w:szCs w:val="28"/>
              </w:rPr>
              <w:t xml:space="preserve"> А.А.</w:t>
            </w:r>
            <w:r w:rsidRPr="00C80576">
              <w:rPr>
                <w:rFonts w:ascii="Arial" w:hAnsi="Arial" w:cs="Arial"/>
                <w:sz w:val="28"/>
                <w:szCs w:val="28"/>
              </w:rPr>
              <w:t>, Филютич</w:t>
            </w:r>
            <w:r>
              <w:rPr>
                <w:rFonts w:ascii="Arial" w:hAnsi="Arial" w:cs="Arial"/>
                <w:sz w:val="28"/>
                <w:szCs w:val="28"/>
              </w:rPr>
              <w:t xml:space="preserve"> И.С. (</w:t>
            </w:r>
            <w:r w:rsidRPr="00A53184">
              <w:rPr>
                <w:rFonts w:ascii="Arial" w:hAnsi="Arial" w:cs="Arial"/>
                <w:sz w:val="24"/>
                <w:szCs w:val="24"/>
              </w:rPr>
              <w:t>Институт энергетики НАН Беларуси, г. Минск, Беларусь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874985" w:rsidRPr="00491348" w:rsidRDefault="00874985" w:rsidP="00874985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C80576">
              <w:rPr>
                <w:rFonts w:ascii="Arial" w:hAnsi="Arial" w:cs="Arial"/>
                <w:sz w:val="28"/>
                <w:szCs w:val="28"/>
              </w:rPr>
              <w:t>Мониторинг энергетической безопасности Республики Беларусь</w:t>
            </w:r>
          </w:p>
        </w:tc>
      </w:tr>
      <w:tr w:rsidR="00874985" w:rsidRPr="009C5B59" w:rsidTr="005604F6">
        <w:tc>
          <w:tcPr>
            <w:tcW w:w="301" w:type="pct"/>
          </w:tcPr>
          <w:p w:rsidR="00874985" w:rsidRPr="00DE6C85" w:rsidRDefault="00874985" w:rsidP="00874985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874985" w:rsidRPr="00F8777F" w:rsidRDefault="00874985" w:rsidP="00874985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EE524C">
              <w:rPr>
                <w:rFonts w:ascii="Arial" w:hAnsi="Arial" w:cs="Arial"/>
                <w:sz w:val="28"/>
                <w:szCs w:val="28"/>
              </w:rPr>
              <w:t>Сендеров</w:t>
            </w:r>
            <w:r>
              <w:rPr>
                <w:rFonts w:ascii="Arial" w:hAnsi="Arial" w:cs="Arial"/>
                <w:sz w:val="28"/>
                <w:szCs w:val="28"/>
              </w:rPr>
              <w:t xml:space="preserve"> С.М.</w:t>
            </w:r>
            <w:r w:rsidRPr="00EE524C">
              <w:rPr>
                <w:rFonts w:ascii="Arial" w:hAnsi="Arial" w:cs="Arial"/>
                <w:sz w:val="28"/>
                <w:szCs w:val="28"/>
              </w:rPr>
              <w:t>, Рабчук</w:t>
            </w:r>
            <w:r>
              <w:rPr>
                <w:rFonts w:ascii="Arial" w:hAnsi="Arial" w:cs="Arial"/>
                <w:sz w:val="28"/>
                <w:szCs w:val="28"/>
              </w:rPr>
              <w:t xml:space="preserve"> В.И.</w:t>
            </w:r>
            <w:r w:rsidRPr="00EE524C">
              <w:rPr>
                <w:rFonts w:ascii="Arial" w:hAnsi="Arial" w:cs="Arial"/>
                <w:sz w:val="28"/>
                <w:szCs w:val="28"/>
              </w:rPr>
              <w:t>, Воробьев</w:t>
            </w:r>
            <w:r>
              <w:rPr>
                <w:rFonts w:ascii="Arial" w:hAnsi="Arial" w:cs="Arial"/>
                <w:sz w:val="28"/>
                <w:szCs w:val="28"/>
              </w:rPr>
              <w:t xml:space="preserve"> С.В. (</w:t>
            </w:r>
            <w:r w:rsidRPr="00A53184">
              <w:rPr>
                <w:rFonts w:ascii="Arial" w:hAnsi="Arial" w:cs="Arial"/>
                <w:sz w:val="24"/>
                <w:szCs w:val="24"/>
              </w:rPr>
              <w:t>ИСЭМ СО РАН, г. Иркутск,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874985" w:rsidRPr="000243CE" w:rsidRDefault="00874985" w:rsidP="00874985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BF42BF">
              <w:rPr>
                <w:rFonts w:ascii="Arial" w:hAnsi="Arial" w:cs="Arial"/>
                <w:sz w:val="28"/>
                <w:szCs w:val="28"/>
              </w:rPr>
              <w:t>Вопросы интегральной оценки состояния энергетической безопасности России на федеральном уровне</w:t>
            </w:r>
          </w:p>
        </w:tc>
      </w:tr>
      <w:tr w:rsidR="005B7510" w:rsidRPr="009C5B59" w:rsidTr="005604F6">
        <w:tc>
          <w:tcPr>
            <w:tcW w:w="301" w:type="pct"/>
          </w:tcPr>
          <w:p w:rsidR="005B7510" w:rsidRPr="00DE6C85" w:rsidRDefault="005B7510" w:rsidP="00874985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5B7510" w:rsidRPr="00EE524C" w:rsidRDefault="005B7510" w:rsidP="005B7510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Чукреев Ю.Я. </w:t>
            </w:r>
            <w:r w:rsidRPr="007F2B81">
              <w:rPr>
                <w:rFonts w:ascii="Arial" w:hAnsi="Arial" w:cs="Arial"/>
                <w:sz w:val="28"/>
                <w:szCs w:val="28"/>
              </w:rPr>
              <w:t>(</w:t>
            </w:r>
            <w:r w:rsidRPr="00A53184">
              <w:rPr>
                <w:rFonts w:ascii="Arial" w:hAnsi="Arial" w:cs="Arial"/>
                <w:sz w:val="24"/>
                <w:szCs w:val="24"/>
              </w:rPr>
              <w:t>ИСЭ и ЭПС КНЦ УрО РАН, г. Сыктывкар, Россия</w:t>
            </w:r>
            <w:r w:rsidRPr="007F2B81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5B7510" w:rsidRPr="00BF42BF" w:rsidRDefault="005B7510" w:rsidP="00874985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5B7510">
              <w:rPr>
                <w:rFonts w:ascii="Arial" w:hAnsi="Arial" w:cs="Arial"/>
                <w:sz w:val="28"/>
                <w:szCs w:val="28"/>
              </w:rPr>
              <w:t>Обеспечение балансовой надежности применительно к современным условиям перспективного планирования ЕЭС России</w:t>
            </w:r>
          </w:p>
        </w:tc>
      </w:tr>
      <w:tr w:rsidR="00874985" w:rsidRPr="009C5B59" w:rsidTr="005604F6">
        <w:tc>
          <w:tcPr>
            <w:tcW w:w="301" w:type="pct"/>
          </w:tcPr>
          <w:p w:rsidR="00874985" w:rsidRPr="00DE6C85" w:rsidRDefault="00874985" w:rsidP="00874985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874985" w:rsidRPr="007F2B81" w:rsidRDefault="00874985" w:rsidP="00874985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026860">
              <w:rPr>
                <w:rFonts w:ascii="Arial" w:hAnsi="Arial" w:cs="Arial"/>
                <w:sz w:val="28"/>
                <w:szCs w:val="28"/>
              </w:rPr>
              <w:t xml:space="preserve">Чукреев Ю.Я., Чукреев М.Ю. </w:t>
            </w:r>
            <w:r w:rsidRPr="007F2B81">
              <w:rPr>
                <w:rFonts w:ascii="Arial" w:hAnsi="Arial" w:cs="Arial"/>
                <w:sz w:val="28"/>
                <w:szCs w:val="28"/>
              </w:rPr>
              <w:t>(</w:t>
            </w:r>
            <w:r w:rsidRPr="002414BF">
              <w:rPr>
                <w:rFonts w:ascii="Arial" w:hAnsi="Arial" w:cs="Arial"/>
                <w:sz w:val="24"/>
                <w:szCs w:val="24"/>
              </w:rPr>
              <w:t>ИСЭ и ЭПС КНЦ УрО РАН, г. Сыктывкар, Россия</w:t>
            </w:r>
            <w:r w:rsidRPr="007F2B81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874985" w:rsidRPr="007F2B81" w:rsidRDefault="00874985" w:rsidP="00EF4D19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026860">
              <w:rPr>
                <w:rFonts w:ascii="Arial" w:hAnsi="Arial" w:cs="Arial"/>
                <w:sz w:val="28"/>
                <w:szCs w:val="28"/>
              </w:rPr>
              <w:t xml:space="preserve">Информационное обеспечение интеллектуальных энергосистем и </w:t>
            </w:r>
            <w:r w:rsidR="00490070" w:rsidRPr="00EF4D19">
              <w:rPr>
                <w:rFonts w:ascii="Arial" w:hAnsi="Arial" w:cs="Arial"/>
                <w:sz w:val="28"/>
                <w:szCs w:val="28"/>
              </w:rPr>
              <w:t>его</w:t>
            </w:r>
            <w:r w:rsidR="00E40374" w:rsidRPr="00EF4D1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26860">
              <w:rPr>
                <w:rFonts w:ascii="Arial" w:hAnsi="Arial" w:cs="Arial"/>
                <w:sz w:val="28"/>
                <w:szCs w:val="28"/>
              </w:rPr>
              <w:t>влияние на обеспечение балансовой надежности</w:t>
            </w:r>
          </w:p>
        </w:tc>
      </w:tr>
      <w:tr w:rsidR="00874985" w:rsidRPr="009C5B59" w:rsidTr="005604F6">
        <w:tc>
          <w:tcPr>
            <w:tcW w:w="301" w:type="pct"/>
          </w:tcPr>
          <w:p w:rsidR="00874985" w:rsidRPr="00DE6C85" w:rsidRDefault="00874985" w:rsidP="00874985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874985" w:rsidRPr="00665CC2" w:rsidRDefault="00874985" w:rsidP="00874985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C534BE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Карасевич А.М., Сухарев М.Г. 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(</w:t>
            </w:r>
            <w:r w:rsidRPr="002414B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РГУ нефти и газа (НИУ) имени И.М. Губкина, г. Москва,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874985" w:rsidRPr="00665CC2" w:rsidRDefault="00874985" w:rsidP="00874985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C534BE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Пути повышения уровня безопасности магистральных газо-, нефте- и нефтепродуктопроводов</w:t>
            </w:r>
          </w:p>
        </w:tc>
      </w:tr>
      <w:tr w:rsidR="00874985" w:rsidRPr="009C5B59" w:rsidTr="005604F6">
        <w:tc>
          <w:tcPr>
            <w:tcW w:w="301" w:type="pct"/>
          </w:tcPr>
          <w:p w:rsidR="00874985" w:rsidRPr="00DE6C85" w:rsidRDefault="00874985" w:rsidP="00874985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874985" w:rsidRPr="000A0259" w:rsidRDefault="000A0259" w:rsidP="000A0259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0A025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Воробьев С.В., Еделев А.В.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</w:t>
            </w:r>
            <w:r w:rsidRPr="000A025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(</w:t>
            </w:r>
            <w:r w:rsidRPr="002414B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ИСЭМ СО РАН, г. Иркутск, Россия</w:t>
            </w:r>
            <w:r w:rsidRPr="000A025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874985" w:rsidRPr="000A0259" w:rsidRDefault="000A0259" w:rsidP="000A0259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0A025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Поиск критически важных объектов газовой отрасли с помощью метода определения критических элементов в сетях технических инфраструктур</w:t>
            </w:r>
          </w:p>
        </w:tc>
      </w:tr>
      <w:tr w:rsidR="00874985" w:rsidRPr="009C5B59" w:rsidTr="005604F6">
        <w:tc>
          <w:tcPr>
            <w:tcW w:w="301" w:type="pct"/>
          </w:tcPr>
          <w:p w:rsidR="00874985" w:rsidRPr="00DE6C85" w:rsidRDefault="00874985" w:rsidP="00874985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874985" w:rsidRPr="00D04A82" w:rsidRDefault="00D04A82" w:rsidP="00D04A82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D04A8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Смирнова Е.М., Сендеров С.М.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</w:t>
            </w:r>
            <w:r w:rsidRPr="000A025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(</w:t>
            </w:r>
            <w:r w:rsidRPr="002414B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ИСЭМ СО РАН, г. Иркутск, Россия</w:t>
            </w:r>
            <w:r w:rsidRPr="000A025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874985" w:rsidRPr="00D04A82" w:rsidRDefault="00D04A82" w:rsidP="00D04A82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D04A8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Основные тенденции и масштабы изменения состояния энергетической безопасности регионов 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Р</w:t>
            </w:r>
            <w:r w:rsidRPr="00D04A8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оссии </w:t>
            </w:r>
          </w:p>
        </w:tc>
      </w:tr>
      <w:tr w:rsidR="001E0002" w:rsidRPr="009C5B59" w:rsidTr="005604F6">
        <w:tc>
          <w:tcPr>
            <w:tcW w:w="301" w:type="pct"/>
          </w:tcPr>
          <w:p w:rsidR="001E0002" w:rsidRPr="00DE6C85" w:rsidRDefault="001E0002" w:rsidP="001E0002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1E0002" w:rsidRPr="0077421A" w:rsidRDefault="001E0002" w:rsidP="001E0002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A7480A">
              <w:rPr>
                <w:rFonts w:ascii="Arial" w:hAnsi="Arial" w:cs="Arial"/>
                <w:sz w:val="28"/>
                <w:szCs w:val="28"/>
              </w:rPr>
              <w:t>Береснева Н.М., Пяткова Н.И., Еделев А.В.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2414BF">
              <w:rPr>
                <w:rFonts w:ascii="Arial" w:hAnsi="Arial" w:cs="Arial"/>
                <w:sz w:val="24"/>
                <w:szCs w:val="24"/>
              </w:rPr>
              <w:t>ИСЭМ СО РАН, г. Иркутск,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1E0002" w:rsidRPr="0077421A" w:rsidRDefault="001E0002" w:rsidP="001E0002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A7480A">
              <w:rPr>
                <w:rFonts w:ascii="Arial" w:hAnsi="Arial" w:cs="Arial"/>
                <w:sz w:val="28"/>
                <w:szCs w:val="28"/>
              </w:rPr>
              <w:t>Исследование критических инфраструктур энергетики с позиций энергетической безопасности</w:t>
            </w:r>
          </w:p>
        </w:tc>
      </w:tr>
      <w:tr w:rsidR="003D622A" w:rsidRPr="009C5B59" w:rsidTr="005604F6">
        <w:tc>
          <w:tcPr>
            <w:tcW w:w="301" w:type="pct"/>
          </w:tcPr>
          <w:p w:rsidR="003D622A" w:rsidRPr="00DE6C85" w:rsidRDefault="003D622A" w:rsidP="003D622A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3D622A" w:rsidRPr="00ED71D0" w:rsidRDefault="003D622A" w:rsidP="0034536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FB7858">
              <w:rPr>
                <w:rFonts w:ascii="Arial" w:hAnsi="Arial" w:cs="Arial"/>
                <w:sz w:val="28"/>
                <w:szCs w:val="28"/>
              </w:rPr>
              <w:t>Крупенёв Д.С., Лебедева Л.М., Ковалёв Г.Ф.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0259">
              <w:rPr>
                <w:rFonts w:ascii="Arial" w:hAnsi="Arial" w:cs="Arial"/>
                <w:sz w:val="28"/>
                <w:szCs w:val="28"/>
              </w:rPr>
              <w:t>(</w:t>
            </w:r>
            <w:r w:rsidRPr="002414BF">
              <w:rPr>
                <w:rFonts w:ascii="Arial" w:hAnsi="Arial" w:cs="Arial"/>
                <w:sz w:val="24"/>
                <w:szCs w:val="24"/>
              </w:rPr>
              <w:t>ИСЭМ СО РАН, г. Иркутск, Россия</w:t>
            </w:r>
            <w:r w:rsidRPr="000A0259">
              <w:rPr>
                <w:rFonts w:ascii="Arial" w:hAnsi="Arial" w:cs="Arial"/>
                <w:sz w:val="28"/>
                <w:szCs w:val="28"/>
              </w:rPr>
              <w:t>)</w:t>
            </w:r>
            <w:r w:rsidRPr="00FB7858">
              <w:rPr>
                <w:rFonts w:ascii="Arial" w:hAnsi="Arial" w:cs="Arial"/>
                <w:sz w:val="28"/>
                <w:szCs w:val="28"/>
              </w:rPr>
              <w:t>, Беляев Н.А., Егоров А.Е.</w:t>
            </w:r>
            <w:r w:rsidRPr="0082530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4FE2">
              <w:rPr>
                <w:rFonts w:ascii="Arial" w:hAnsi="Arial" w:cs="Arial"/>
                <w:sz w:val="28"/>
                <w:szCs w:val="28"/>
              </w:rPr>
              <w:t>(</w:t>
            </w:r>
            <w:r w:rsidR="00825305" w:rsidRPr="002414BF">
              <w:rPr>
                <w:rFonts w:ascii="Arial" w:hAnsi="Arial" w:cs="Arial"/>
                <w:sz w:val="24"/>
                <w:szCs w:val="24"/>
              </w:rPr>
              <w:t>ФГБУ РЭА Минэнерго России</w:t>
            </w:r>
            <w:r w:rsidRPr="002414BF">
              <w:rPr>
                <w:rFonts w:ascii="Arial" w:hAnsi="Arial" w:cs="Arial"/>
                <w:sz w:val="24"/>
                <w:szCs w:val="24"/>
              </w:rPr>
              <w:t>, г.</w:t>
            </w:r>
            <w:r w:rsidR="00345366" w:rsidRPr="002414BF">
              <w:rPr>
                <w:rFonts w:ascii="Arial" w:hAnsi="Arial" w:cs="Arial"/>
                <w:sz w:val="24"/>
                <w:szCs w:val="24"/>
              </w:rPr>
              <w:t> </w:t>
            </w:r>
            <w:r w:rsidRPr="002414BF">
              <w:rPr>
                <w:rFonts w:ascii="Arial" w:hAnsi="Arial" w:cs="Arial"/>
                <w:sz w:val="24"/>
                <w:szCs w:val="24"/>
              </w:rPr>
              <w:t>Москва,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 w:rsidRPr="00FB7858">
              <w:rPr>
                <w:rFonts w:ascii="Arial" w:hAnsi="Arial" w:cs="Arial"/>
                <w:sz w:val="28"/>
                <w:szCs w:val="28"/>
              </w:rPr>
              <w:t xml:space="preserve">, Громов Р.Е.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2414BF">
              <w:rPr>
                <w:rFonts w:ascii="Arial" w:hAnsi="Arial" w:cs="Arial"/>
                <w:sz w:val="24"/>
                <w:szCs w:val="24"/>
              </w:rPr>
              <w:t>НП Совет рынка, г.</w:t>
            </w:r>
            <w:r w:rsidR="00345366" w:rsidRPr="002414BF">
              <w:rPr>
                <w:rFonts w:ascii="Arial" w:hAnsi="Arial" w:cs="Arial"/>
                <w:sz w:val="24"/>
                <w:szCs w:val="24"/>
              </w:rPr>
              <w:t> </w:t>
            </w:r>
            <w:r w:rsidRPr="002414BF">
              <w:rPr>
                <w:rFonts w:ascii="Arial" w:hAnsi="Arial" w:cs="Arial"/>
                <w:sz w:val="24"/>
                <w:szCs w:val="24"/>
              </w:rPr>
              <w:t>Москва,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3D622A" w:rsidRPr="00ED71D0" w:rsidRDefault="003D622A" w:rsidP="003D622A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FB7858">
              <w:rPr>
                <w:rFonts w:ascii="Arial" w:hAnsi="Arial" w:cs="Arial"/>
                <w:sz w:val="28"/>
                <w:szCs w:val="28"/>
              </w:rPr>
              <w:t xml:space="preserve">Проблема резервирования генерирующей мощности в </w:t>
            </w:r>
            <w:r>
              <w:rPr>
                <w:rFonts w:ascii="Arial" w:hAnsi="Arial" w:cs="Arial"/>
                <w:sz w:val="28"/>
                <w:szCs w:val="28"/>
              </w:rPr>
              <w:t>Е</w:t>
            </w:r>
            <w:r w:rsidRPr="00FB7858">
              <w:rPr>
                <w:rFonts w:ascii="Arial" w:hAnsi="Arial" w:cs="Arial"/>
                <w:sz w:val="28"/>
                <w:szCs w:val="28"/>
              </w:rPr>
              <w:t xml:space="preserve">диной энергосистеме </w:t>
            </w:r>
            <w:r>
              <w:rPr>
                <w:rFonts w:ascii="Arial" w:hAnsi="Arial" w:cs="Arial"/>
                <w:sz w:val="28"/>
                <w:szCs w:val="28"/>
              </w:rPr>
              <w:t>Р</w:t>
            </w:r>
            <w:r w:rsidRPr="00FB7858">
              <w:rPr>
                <w:rFonts w:ascii="Arial" w:hAnsi="Arial" w:cs="Arial"/>
                <w:sz w:val="28"/>
                <w:szCs w:val="28"/>
              </w:rPr>
              <w:t>оссии</w:t>
            </w:r>
          </w:p>
        </w:tc>
      </w:tr>
      <w:tr w:rsidR="003D622A" w:rsidRPr="009C5B59" w:rsidTr="005604F6">
        <w:tc>
          <w:tcPr>
            <w:tcW w:w="301" w:type="pct"/>
          </w:tcPr>
          <w:p w:rsidR="003D622A" w:rsidRPr="00DE6C85" w:rsidRDefault="003D622A" w:rsidP="003D622A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3D622A" w:rsidRPr="00A81D10" w:rsidRDefault="003D622A" w:rsidP="003D622A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340347">
              <w:rPr>
                <w:rFonts w:ascii="Arial" w:hAnsi="Arial" w:cs="Arial"/>
                <w:sz w:val="28"/>
                <w:szCs w:val="28"/>
              </w:rPr>
              <w:t>Красильникова Т.Г., Джононаев С.Г</w:t>
            </w:r>
            <w:r>
              <w:rPr>
                <w:rFonts w:ascii="Arial" w:hAnsi="Arial" w:cs="Arial"/>
                <w:sz w:val="28"/>
                <w:szCs w:val="28"/>
              </w:rPr>
              <w:t>. (</w:t>
            </w:r>
            <w:r w:rsidRPr="002414BF">
              <w:rPr>
                <w:rFonts w:ascii="Arial" w:hAnsi="Arial" w:cs="Arial"/>
                <w:sz w:val="24"/>
                <w:szCs w:val="24"/>
              </w:rPr>
              <w:t>НГТУ, г. Новосибирск,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3D622A" w:rsidRPr="00E61B00" w:rsidRDefault="003D622A" w:rsidP="003D622A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340347">
              <w:rPr>
                <w:rFonts w:ascii="Arial" w:hAnsi="Arial" w:cs="Arial"/>
                <w:sz w:val="28"/>
                <w:szCs w:val="28"/>
              </w:rPr>
              <w:t>Вл</w:t>
            </w:r>
            <w:r>
              <w:rPr>
                <w:rFonts w:ascii="Arial" w:hAnsi="Arial" w:cs="Arial"/>
                <w:sz w:val="28"/>
                <w:szCs w:val="28"/>
              </w:rPr>
              <w:t>ия</w:t>
            </w:r>
            <w:r w:rsidRPr="00340347">
              <w:rPr>
                <w:rFonts w:ascii="Arial" w:hAnsi="Arial" w:cs="Arial"/>
                <w:sz w:val="28"/>
                <w:szCs w:val="28"/>
              </w:rPr>
              <w:t>ние продолжительности паузы ОАПВ на пропускную способность электропередачи</w:t>
            </w:r>
          </w:p>
        </w:tc>
      </w:tr>
      <w:tr w:rsidR="003D622A" w:rsidRPr="009C5B59" w:rsidTr="005604F6">
        <w:tc>
          <w:tcPr>
            <w:tcW w:w="301" w:type="pct"/>
          </w:tcPr>
          <w:p w:rsidR="003D622A" w:rsidRPr="00DE6C85" w:rsidRDefault="003D622A" w:rsidP="003D622A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4E0C32" w:rsidRPr="00340347" w:rsidRDefault="003D622A" w:rsidP="004E0C32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BF7EEA">
              <w:rPr>
                <w:rFonts w:ascii="Arial" w:hAnsi="Arial" w:cs="Arial"/>
                <w:sz w:val="28"/>
                <w:szCs w:val="28"/>
              </w:rPr>
              <w:t xml:space="preserve">Короткевич М.А.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2414BF">
              <w:rPr>
                <w:rFonts w:ascii="Arial" w:hAnsi="Arial" w:cs="Arial"/>
                <w:sz w:val="24"/>
                <w:szCs w:val="24"/>
              </w:rPr>
              <w:t>БНТУ, г. Минск, Беларусь</w:t>
            </w:r>
            <w:r w:rsidRPr="00BF7EEA">
              <w:rPr>
                <w:rFonts w:ascii="Arial" w:hAnsi="Arial" w:cs="Arial"/>
                <w:sz w:val="28"/>
                <w:szCs w:val="28"/>
              </w:rPr>
              <w:t>),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7EEA">
              <w:rPr>
                <w:rFonts w:ascii="Arial" w:hAnsi="Arial" w:cs="Arial"/>
                <w:sz w:val="28"/>
                <w:szCs w:val="28"/>
              </w:rPr>
              <w:t>Подгайский С.И., Голомуздов А.В.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2414BF">
              <w:rPr>
                <w:rFonts w:ascii="Arial" w:hAnsi="Arial" w:cs="Arial"/>
                <w:sz w:val="24"/>
                <w:szCs w:val="24"/>
              </w:rPr>
              <w:t>О</w:t>
            </w:r>
            <w:r w:rsidR="004E0C32" w:rsidRPr="002414BF">
              <w:rPr>
                <w:rFonts w:ascii="Arial" w:hAnsi="Arial" w:cs="Arial"/>
                <w:sz w:val="24"/>
                <w:szCs w:val="24"/>
              </w:rPr>
              <w:t>О</w:t>
            </w:r>
            <w:r w:rsidRPr="002414BF">
              <w:rPr>
                <w:rFonts w:ascii="Arial" w:hAnsi="Arial" w:cs="Arial"/>
                <w:sz w:val="24"/>
                <w:szCs w:val="24"/>
              </w:rPr>
              <w:t>О ПО «Энергокомплект», г. Витебск, Беларусь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3D622A" w:rsidRPr="00340347" w:rsidRDefault="003D622A" w:rsidP="003D622A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BF7EEA">
              <w:rPr>
                <w:rFonts w:ascii="Arial" w:hAnsi="Arial" w:cs="Arial"/>
                <w:sz w:val="28"/>
                <w:szCs w:val="28"/>
              </w:rPr>
              <w:t>Эффективность п</w:t>
            </w:r>
            <w:r>
              <w:rPr>
                <w:rFonts w:ascii="Arial" w:hAnsi="Arial" w:cs="Arial"/>
                <w:sz w:val="28"/>
                <w:szCs w:val="28"/>
              </w:rPr>
              <w:t>рименения кабелей напряжением 6–</w:t>
            </w:r>
            <w:r w:rsidRPr="00BF7EEA">
              <w:rPr>
                <w:rFonts w:ascii="Arial" w:hAnsi="Arial" w:cs="Arial"/>
                <w:sz w:val="28"/>
                <w:szCs w:val="28"/>
              </w:rPr>
              <w:t>110 кВ с изоляцией из сшитого полиэтилена</w:t>
            </w:r>
          </w:p>
        </w:tc>
      </w:tr>
      <w:tr w:rsidR="003D622A" w:rsidRPr="009C5B59" w:rsidTr="005604F6">
        <w:tc>
          <w:tcPr>
            <w:tcW w:w="301" w:type="pct"/>
          </w:tcPr>
          <w:p w:rsidR="003D622A" w:rsidRPr="00DE6C85" w:rsidRDefault="003D622A" w:rsidP="003D622A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3D622A" w:rsidRPr="00BF7EEA" w:rsidRDefault="003D622A" w:rsidP="00256E2D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594162">
              <w:rPr>
                <w:rFonts w:ascii="Arial" w:hAnsi="Arial" w:cs="Arial"/>
                <w:sz w:val="28"/>
                <w:szCs w:val="28"/>
              </w:rPr>
              <w:t>Майоров А.В.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5662D">
              <w:rPr>
                <w:rFonts w:ascii="Arial" w:hAnsi="Arial" w:cs="Arial"/>
                <w:sz w:val="28"/>
                <w:szCs w:val="28"/>
              </w:rPr>
              <w:t>(</w:t>
            </w:r>
            <w:r w:rsidRPr="002414BF">
              <w:rPr>
                <w:rFonts w:ascii="Arial" w:hAnsi="Arial" w:cs="Arial"/>
                <w:sz w:val="24"/>
                <w:szCs w:val="24"/>
              </w:rPr>
              <w:t>АО «ОЭК», г.</w:t>
            </w:r>
            <w:r w:rsidR="00256E2D" w:rsidRPr="002414BF">
              <w:rPr>
                <w:rFonts w:ascii="Arial" w:hAnsi="Arial" w:cs="Arial"/>
                <w:sz w:val="24"/>
                <w:szCs w:val="24"/>
              </w:rPr>
              <w:t> </w:t>
            </w:r>
            <w:r w:rsidRPr="002414BF">
              <w:rPr>
                <w:rFonts w:ascii="Arial" w:hAnsi="Arial" w:cs="Arial"/>
                <w:sz w:val="24"/>
                <w:szCs w:val="24"/>
              </w:rPr>
              <w:t>Москва, Россия</w:t>
            </w:r>
            <w:r w:rsidRPr="00F5662D">
              <w:rPr>
                <w:rFonts w:ascii="Arial" w:hAnsi="Arial" w:cs="Arial"/>
                <w:sz w:val="28"/>
                <w:szCs w:val="28"/>
              </w:rPr>
              <w:t>)</w:t>
            </w:r>
            <w:r w:rsidRPr="00594162">
              <w:rPr>
                <w:rFonts w:ascii="Arial" w:hAnsi="Arial" w:cs="Arial"/>
                <w:sz w:val="28"/>
                <w:szCs w:val="28"/>
              </w:rPr>
              <w:t>, Осинцев К.А., Шунтов А.В.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2414BF">
              <w:rPr>
                <w:rFonts w:ascii="Arial" w:hAnsi="Arial" w:cs="Arial"/>
                <w:sz w:val="24"/>
                <w:szCs w:val="24"/>
              </w:rPr>
              <w:t>НИУ «МЭИ», г. Москва,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3D622A" w:rsidRPr="00BF7EEA" w:rsidRDefault="003D622A" w:rsidP="003D622A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Pr="00594162">
              <w:rPr>
                <w:rFonts w:ascii="Arial" w:hAnsi="Arial" w:cs="Arial"/>
                <w:sz w:val="28"/>
                <w:szCs w:val="28"/>
              </w:rPr>
              <w:t xml:space="preserve"> режиме низкоомного резистивного заземления нейтрали в воздушных и кабельных сетях 20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  <w:r w:rsidRPr="00594162">
              <w:rPr>
                <w:rFonts w:ascii="Arial" w:hAnsi="Arial" w:cs="Arial"/>
                <w:sz w:val="28"/>
                <w:szCs w:val="28"/>
              </w:rPr>
              <w:t>к</w:t>
            </w:r>
            <w:r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3D622A" w:rsidRPr="009C5B59" w:rsidTr="005604F6">
        <w:tc>
          <w:tcPr>
            <w:tcW w:w="301" w:type="pct"/>
          </w:tcPr>
          <w:p w:rsidR="003D622A" w:rsidRPr="00DE6C85" w:rsidRDefault="003D622A" w:rsidP="003D622A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3D622A" w:rsidRPr="00594162" w:rsidRDefault="003D622A" w:rsidP="003D622A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144AB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144ABE">
              <w:rPr>
                <w:rFonts w:ascii="Arial" w:hAnsi="Arial" w:cs="Arial"/>
                <w:sz w:val="28"/>
                <w:szCs w:val="28"/>
              </w:rPr>
              <w:instrText xml:space="preserve"> MACROBUTTON MTEditEquationSection2 </w:instrText>
            </w:r>
            <w:r w:rsidRPr="00144ABE">
              <w:rPr>
                <w:b/>
                <w:vanish/>
                <w:sz w:val="28"/>
              </w:rPr>
              <w:instrText>Глава формул 1 Раздел 1</w:instrText>
            </w:r>
            <w:r w:rsidRPr="00144AB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144ABE">
              <w:rPr>
                <w:rFonts w:ascii="Arial" w:hAnsi="Arial" w:cs="Arial"/>
                <w:sz w:val="28"/>
                <w:szCs w:val="28"/>
              </w:rPr>
              <w:instrText xml:space="preserve"> SEQ MTEqn \r \h \* MERGEFORMAT </w:instrText>
            </w:r>
            <w:r w:rsidRPr="00144AB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144AB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144ABE">
              <w:rPr>
                <w:rFonts w:ascii="Arial" w:hAnsi="Arial" w:cs="Arial"/>
                <w:sz w:val="28"/>
                <w:szCs w:val="28"/>
              </w:rPr>
              <w:instrText xml:space="preserve"> SEQ MTSec \r 1 \h \* MERGEFORMAT </w:instrText>
            </w:r>
            <w:r w:rsidRPr="00144AB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144AB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144ABE">
              <w:rPr>
                <w:rFonts w:ascii="Arial" w:hAnsi="Arial" w:cs="Arial"/>
                <w:sz w:val="28"/>
                <w:szCs w:val="28"/>
              </w:rPr>
              <w:instrText xml:space="preserve"> SEQ MTChap \r 1 \h \* MERGEFORMAT </w:instrText>
            </w:r>
            <w:r w:rsidRPr="00144AB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144AB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144ABE">
              <w:rPr>
                <w:rFonts w:ascii="Arial" w:hAnsi="Arial" w:cs="Arial"/>
                <w:sz w:val="28"/>
                <w:szCs w:val="28"/>
              </w:rPr>
              <w:t>Василенко Н.Е., Плотников В.В., Шунтов А.В.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2414BF">
              <w:rPr>
                <w:rFonts w:ascii="Arial" w:hAnsi="Arial" w:cs="Arial"/>
                <w:sz w:val="24"/>
                <w:szCs w:val="24"/>
              </w:rPr>
              <w:t>НИУ «МЭИ», г. Москва,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3D622A" w:rsidRDefault="003D622A" w:rsidP="003D622A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144ABE">
              <w:rPr>
                <w:rFonts w:ascii="Arial" w:hAnsi="Arial" w:cs="Arial"/>
                <w:sz w:val="28"/>
                <w:szCs w:val="28"/>
              </w:rPr>
              <w:t>О нагрузках автотрансформаторов в основных электрических сетях и выводах для проектирования</w:t>
            </w:r>
          </w:p>
        </w:tc>
      </w:tr>
      <w:tr w:rsidR="003D622A" w:rsidRPr="009C5B59" w:rsidTr="005604F6">
        <w:tc>
          <w:tcPr>
            <w:tcW w:w="301" w:type="pct"/>
          </w:tcPr>
          <w:p w:rsidR="003D622A" w:rsidRPr="00DE6C85" w:rsidRDefault="003D622A" w:rsidP="003D622A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3D622A" w:rsidRDefault="003D622A" w:rsidP="003D622A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Высогорец С.П., Назарычев А.Н. (</w:t>
            </w:r>
            <w:r w:rsidRPr="002414BF">
              <w:rPr>
                <w:rFonts w:ascii="Arial" w:hAnsi="Arial" w:cs="Arial"/>
                <w:sz w:val="24"/>
                <w:szCs w:val="24"/>
              </w:rPr>
              <w:t>ПЭИПК, г. Санкт-Петербург,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3D622A" w:rsidRPr="0084501A" w:rsidRDefault="003D622A" w:rsidP="00E86003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E455AC">
              <w:rPr>
                <w:rFonts w:ascii="Arial" w:hAnsi="Arial" w:cs="Arial"/>
                <w:sz w:val="28"/>
                <w:szCs w:val="28"/>
              </w:rPr>
              <w:t>Разработка экспресс</w:t>
            </w:r>
            <w:r w:rsidR="00E86003">
              <w:rPr>
                <w:rFonts w:ascii="Arial" w:hAnsi="Arial" w:cs="Arial"/>
                <w:sz w:val="28"/>
                <w:szCs w:val="28"/>
              </w:rPr>
              <w:t>-</w:t>
            </w:r>
            <w:r w:rsidRPr="00E455AC">
              <w:rPr>
                <w:rFonts w:ascii="Arial" w:hAnsi="Arial" w:cs="Arial"/>
                <w:sz w:val="28"/>
                <w:szCs w:val="28"/>
              </w:rPr>
              <w:t>метода оценки качества жидкого диэлектрика, как меры направленной на повышение надежности и эффективности эксплуатации маслонаполненного оборудования</w:t>
            </w:r>
          </w:p>
        </w:tc>
      </w:tr>
      <w:tr w:rsidR="003D622A" w:rsidRPr="009C5B59" w:rsidTr="005604F6">
        <w:tc>
          <w:tcPr>
            <w:tcW w:w="301" w:type="pct"/>
          </w:tcPr>
          <w:p w:rsidR="003D622A" w:rsidRPr="00DE6C85" w:rsidRDefault="003D622A" w:rsidP="003D622A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3D622A" w:rsidRPr="00144ABE" w:rsidRDefault="003D622A" w:rsidP="00666EAD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Высогорец С.П., Таджибаев А.И. (</w:t>
            </w:r>
            <w:r w:rsidRPr="002414BF">
              <w:rPr>
                <w:rFonts w:ascii="Arial" w:hAnsi="Arial" w:cs="Arial"/>
                <w:sz w:val="24"/>
                <w:szCs w:val="24"/>
              </w:rPr>
              <w:t>ПЭИПК, г. Санкт-Петербург,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666EAD" w:rsidRPr="00144ABE" w:rsidRDefault="003D622A" w:rsidP="00666EAD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4D0779">
              <w:rPr>
                <w:rFonts w:ascii="Arial" w:hAnsi="Arial" w:cs="Arial"/>
                <w:sz w:val="28"/>
                <w:szCs w:val="28"/>
              </w:rPr>
              <w:t>Оценка эффективности менеджмента ПАО «</w:t>
            </w:r>
            <w:r>
              <w:rPr>
                <w:rFonts w:ascii="Arial" w:hAnsi="Arial" w:cs="Arial"/>
                <w:sz w:val="28"/>
                <w:szCs w:val="28"/>
              </w:rPr>
              <w:t>Р</w:t>
            </w:r>
            <w:r w:rsidRPr="004D0779">
              <w:rPr>
                <w:rFonts w:ascii="Arial" w:hAnsi="Arial" w:cs="Arial"/>
                <w:sz w:val="28"/>
                <w:szCs w:val="28"/>
              </w:rPr>
              <w:t>оссети» в современных условиях на основе системного анализа компании</w:t>
            </w:r>
          </w:p>
        </w:tc>
      </w:tr>
      <w:tr w:rsidR="003D622A" w:rsidRPr="009C5B59" w:rsidTr="005604F6">
        <w:tc>
          <w:tcPr>
            <w:tcW w:w="301" w:type="pct"/>
          </w:tcPr>
          <w:p w:rsidR="003D622A" w:rsidRPr="00DE6C85" w:rsidRDefault="003D622A" w:rsidP="003D622A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3D622A" w:rsidRPr="00340347" w:rsidRDefault="003D622A" w:rsidP="003D622A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F8777F">
              <w:rPr>
                <w:rFonts w:ascii="Arial" w:hAnsi="Arial" w:cs="Arial"/>
                <w:sz w:val="28"/>
                <w:szCs w:val="28"/>
              </w:rPr>
              <w:t>Малышев А.В., Карнаух Л.В., Рылов Б.И.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2414BF">
              <w:rPr>
                <w:rFonts w:ascii="Arial" w:hAnsi="Arial" w:cs="Arial"/>
                <w:sz w:val="24"/>
                <w:szCs w:val="24"/>
              </w:rPr>
              <w:t>Санкт - Петербургский филиал ООО «ТЕЛЕСВЯЗЬ», г. Санкт-Петербург,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3D622A" w:rsidRPr="00340347" w:rsidRDefault="003D622A" w:rsidP="003D622A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0243CE">
              <w:rPr>
                <w:rFonts w:ascii="Arial" w:hAnsi="Arial" w:cs="Arial"/>
                <w:sz w:val="28"/>
                <w:szCs w:val="28"/>
              </w:rPr>
              <w:t>Повышение надежности эксплуатации системообразующих высоковольтных линий электропередачи в горной и труднодоступной местности, в условиях интенсивных гололедно - ветровых нагрузок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9F0FF2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9F0FF2">
              <w:rPr>
                <w:rFonts w:ascii="Arial" w:hAnsi="Arial" w:cs="Arial"/>
                <w:sz w:val="28"/>
                <w:szCs w:val="28"/>
              </w:rPr>
              <w:t xml:space="preserve">Боркоев Б.К. </w:t>
            </w:r>
            <w:r w:rsidRPr="00B7050F">
              <w:rPr>
                <w:rFonts w:ascii="Arial" w:hAnsi="Arial" w:cs="Arial"/>
                <w:sz w:val="28"/>
                <w:szCs w:val="28"/>
              </w:rPr>
              <w:t>(</w:t>
            </w:r>
            <w:r w:rsidRPr="002414BF">
              <w:rPr>
                <w:rFonts w:ascii="Arial" w:hAnsi="Arial" w:cs="Arial"/>
                <w:sz w:val="24"/>
                <w:szCs w:val="24"/>
              </w:rPr>
              <w:t>ОАО «ЭС Кыргызстана», г. Бишкек Кыргызстан</w:t>
            </w:r>
            <w:r w:rsidRPr="00B7050F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B7050F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9F0FF2">
              <w:rPr>
                <w:rFonts w:ascii="Arial" w:hAnsi="Arial" w:cs="Arial"/>
                <w:sz w:val="28"/>
                <w:szCs w:val="28"/>
              </w:rPr>
              <w:t>Водно-энергетический режим Каскада Нарынских ГЭС Кыргызской Республики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F8777F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A87125">
              <w:rPr>
                <w:rFonts w:ascii="Arial" w:hAnsi="Arial" w:cs="Arial"/>
                <w:sz w:val="28"/>
                <w:szCs w:val="28"/>
              </w:rPr>
              <w:t>Корнеев А.Г.</w:t>
            </w:r>
            <w:r w:rsidRPr="00A7480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2414BF">
              <w:rPr>
                <w:rFonts w:ascii="Arial" w:hAnsi="Arial" w:cs="Arial"/>
                <w:sz w:val="24"/>
                <w:szCs w:val="24"/>
              </w:rPr>
              <w:t>ИСЭМ СО РАН, г. Иркутск,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0243CE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A87125">
              <w:rPr>
                <w:rFonts w:ascii="Arial" w:hAnsi="Arial" w:cs="Arial"/>
                <w:sz w:val="28"/>
                <w:szCs w:val="28"/>
              </w:rPr>
              <w:t xml:space="preserve">Стратегические направления развития ТЭК восточных регионов </w:t>
            </w:r>
            <w:r>
              <w:rPr>
                <w:rFonts w:ascii="Arial" w:hAnsi="Arial" w:cs="Arial"/>
                <w:sz w:val="28"/>
                <w:szCs w:val="28"/>
              </w:rPr>
              <w:t>Р</w:t>
            </w:r>
            <w:r w:rsidRPr="00A87125">
              <w:rPr>
                <w:rFonts w:ascii="Arial" w:hAnsi="Arial" w:cs="Arial"/>
                <w:sz w:val="28"/>
                <w:szCs w:val="28"/>
              </w:rPr>
              <w:t>оссии и их роль в формировании перспективных уровней электропотребления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853699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D76DD">
              <w:rPr>
                <w:rFonts w:ascii="Arial" w:hAnsi="Arial" w:cs="Arial"/>
                <w:sz w:val="28"/>
                <w:szCs w:val="28"/>
              </w:rPr>
              <w:t>Тохлуков</w:t>
            </w:r>
            <w:r w:rsidRPr="0085369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5D76DD">
              <w:rPr>
                <w:rFonts w:ascii="Arial" w:hAnsi="Arial" w:cs="Arial"/>
                <w:sz w:val="28"/>
                <w:szCs w:val="28"/>
              </w:rPr>
              <w:t>К</w:t>
            </w:r>
            <w:r w:rsidRPr="00853699">
              <w:rPr>
                <w:rFonts w:ascii="Arial" w:hAnsi="Arial" w:cs="Arial"/>
                <w:sz w:val="28"/>
                <w:szCs w:val="28"/>
                <w:lang w:val="en-US"/>
              </w:rPr>
              <w:t>. (</w:t>
            </w:r>
            <w:r w:rsidRPr="005C2601">
              <w:rPr>
                <w:rFonts w:ascii="Arial" w:hAnsi="Arial" w:cs="Arial"/>
                <w:sz w:val="24"/>
                <w:szCs w:val="24"/>
                <w:lang w:val="en-US"/>
              </w:rPr>
              <w:t xml:space="preserve">SERGI Transformer Protector, </w:t>
            </w:r>
            <w:r w:rsidRPr="002414BF">
              <w:rPr>
                <w:rFonts w:ascii="Arial" w:hAnsi="Arial" w:cs="Arial"/>
                <w:sz w:val="24"/>
                <w:szCs w:val="24"/>
              </w:rPr>
              <w:t>Франция</w:t>
            </w:r>
            <w:r w:rsidRPr="00853699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2426" w:type="pct"/>
          </w:tcPr>
          <w:p w:rsidR="00E2699C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5D76DD">
              <w:rPr>
                <w:rFonts w:ascii="Arial" w:hAnsi="Arial" w:cs="Arial"/>
                <w:sz w:val="28"/>
                <w:szCs w:val="28"/>
              </w:rPr>
              <w:t>Доказанное решение по предупреждению взрывов и пожаров трансформаторов</w:t>
            </w:r>
          </w:p>
          <w:p w:rsidR="0070077E" w:rsidRPr="00661709" w:rsidRDefault="0070077E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5A192D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5D76DD">
              <w:rPr>
                <w:rFonts w:ascii="Arial" w:hAnsi="Arial" w:cs="Arial"/>
                <w:sz w:val="28"/>
                <w:szCs w:val="28"/>
              </w:rPr>
              <w:t xml:space="preserve">Игонтов С. </w:t>
            </w:r>
            <w:r w:rsidRPr="002414BF">
              <w:rPr>
                <w:rFonts w:ascii="Arial" w:hAnsi="Arial" w:cs="Arial"/>
                <w:sz w:val="24"/>
                <w:szCs w:val="24"/>
              </w:rPr>
              <w:t>("Авиационные Роботы», г. Санкт-Петербург, Россия</w:t>
            </w:r>
            <w:r w:rsidRPr="005A192D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7D04C3">
              <w:rPr>
                <w:rFonts w:ascii="Arial" w:hAnsi="Arial" w:cs="Arial"/>
                <w:sz w:val="28"/>
                <w:szCs w:val="28"/>
              </w:rPr>
              <w:t>Методики обследования ЛЭП при помощи беспилотных комплексов самолетного и мультироторного типов в интересах эксплуатантов национальных электрических сетей Кыргызстана</w:t>
            </w:r>
          </w:p>
          <w:p w:rsidR="0070077E" w:rsidRPr="000243CE" w:rsidRDefault="0070077E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7A2B9D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7A2B9D">
              <w:rPr>
                <w:rFonts w:ascii="Arial" w:hAnsi="Arial" w:cs="Arial"/>
                <w:sz w:val="28"/>
                <w:szCs w:val="28"/>
              </w:rPr>
              <w:t>Пилюгин А.В. (</w:t>
            </w:r>
            <w:r w:rsidRPr="002414BF">
              <w:rPr>
                <w:rFonts w:ascii="Arial" w:hAnsi="Arial" w:cs="Arial"/>
                <w:sz w:val="24"/>
                <w:szCs w:val="24"/>
              </w:rPr>
              <w:t>ООО «Масса» - завод «Изолятор», г. Москва, Россия</w:t>
            </w:r>
            <w:r w:rsidRPr="007A2B9D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8B66CC">
              <w:rPr>
                <w:rFonts w:ascii="Arial" w:hAnsi="Arial" w:cs="Arial"/>
                <w:sz w:val="28"/>
                <w:szCs w:val="28"/>
              </w:rPr>
              <w:t>Контроль состояния высоковольтного оборудования методом «on-line взаимодействия» между производителем и потребителем</w:t>
            </w:r>
          </w:p>
          <w:p w:rsidR="0070077E" w:rsidRPr="007D04C3" w:rsidRDefault="0070077E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7A2B9D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ED71D0">
              <w:rPr>
                <w:rFonts w:ascii="Arial" w:hAnsi="Arial" w:cs="Arial"/>
                <w:sz w:val="28"/>
                <w:szCs w:val="28"/>
              </w:rPr>
              <w:t>Егоров С.А, Канулин А.Е.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B755B">
              <w:rPr>
                <w:rFonts w:ascii="Arial" w:hAnsi="Arial" w:cs="Arial"/>
                <w:sz w:val="28"/>
                <w:szCs w:val="28"/>
              </w:rPr>
              <w:t>(</w:t>
            </w:r>
            <w:r w:rsidRPr="002414BF">
              <w:rPr>
                <w:rFonts w:ascii="Arial" w:hAnsi="Arial" w:cs="Arial"/>
                <w:sz w:val="24"/>
                <w:szCs w:val="24"/>
              </w:rPr>
              <w:t>АО ГК "Системы и Технологии" г. Владимир, Россия</w:t>
            </w:r>
            <w:r w:rsidRPr="00BB755B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D71D0">
              <w:rPr>
                <w:rFonts w:ascii="Arial" w:hAnsi="Arial" w:cs="Arial"/>
                <w:sz w:val="28"/>
                <w:szCs w:val="28"/>
              </w:rPr>
              <w:t>Савельев В.А.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E6C85">
              <w:rPr>
                <w:rFonts w:ascii="Arial" w:hAnsi="Arial" w:cs="Arial"/>
                <w:sz w:val="28"/>
                <w:szCs w:val="28"/>
              </w:rPr>
              <w:t>(</w:t>
            </w:r>
            <w:r w:rsidRPr="002414BF">
              <w:rPr>
                <w:rFonts w:ascii="Arial" w:hAnsi="Arial" w:cs="Arial"/>
                <w:sz w:val="24"/>
                <w:szCs w:val="24"/>
              </w:rPr>
              <w:t>ИГЭУ, г. Иваново, Россия</w:t>
            </w:r>
            <w:r w:rsidRPr="00DE6C85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ED71D0">
              <w:rPr>
                <w:rFonts w:ascii="Arial" w:hAnsi="Arial" w:cs="Arial"/>
                <w:sz w:val="28"/>
                <w:szCs w:val="28"/>
              </w:rPr>
              <w:t>Современный учет и управление энергоресурсами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D71D0">
              <w:rPr>
                <w:rFonts w:ascii="Arial" w:hAnsi="Arial" w:cs="Arial"/>
                <w:sz w:val="28"/>
                <w:szCs w:val="28"/>
              </w:rPr>
              <w:t>- важнейшее условие эффективной работы предприятий при жесткой конкуренции на рынке</w:t>
            </w:r>
          </w:p>
          <w:p w:rsidR="0070077E" w:rsidRPr="007A2B9D" w:rsidRDefault="0070077E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ED71D0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BE66CE">
              <w:rPr>
                <w:rFonts w:ascii="Arial" w:hAnsi="Arial" w:cs="Arial"/>
                <w:sz w:val="28"/>
                <w:szCs w:val="28"/>
              </w:rPr>
              <w:t>Горожанкин</w:t>
            </w:r>
            <w:r>
              <w:rPr>
                <w:rFonts w:ascii="Arial" w:hAnsi="Arial" w:cs="Arial"/>
                <w:sz w:val="28"/>
                <w:szCs w:val="28"/>
              </w:rPr>
              <w:t xml:space="preserve"> П.А.</w:t>
            </w:r>
            <w:r w:rsidRPr="00BE66CE">
              <w:rPr>
                <w:rFonts w:ascii="Arial" w:hAnsi="Arial" w:cs="Arial"/>
                <w:sz w:val="28"/>
                <w:szCs w:val="28"/>
              </w:rPr>
              <w:t>, Костенко</w:t>
            </w:r>
            <w:r>
              <w:rPr>
                <w:rFonts w:ascii="Arial" w:hAnsi="Arial" w:cs="Arial"/>
                <w:sz w:val="28"/>
                <w:szCs w:val="28"/>
              </w:rPr>
              <w:t xml:space="preserve"> В.В. (</w:t>
            </w:r>
            <w:r w:rsidRPr="002414BF">
              <w:rPr>
                <w:rFonts w:ascii="Arial" w:hAnsi="Arial" w:cs="Arial"/>
                <w:sz w:val="24"/>
                <w:szCs w:val="24"/>
              </w:rPr>
              <w:t>АО «Институт «ЭНЕРГОСЕТЬПРОЕКТ», г. Москва,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70077E" w:rsidRPr="00ED71D0" w:rsidRDefault="00E2699C" w:rsidP="0070077E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BE66CE">
              <w:rPr>
                <w:rFonts w:ascii="Arial" w:hAnsi="Arial" w:cs="Arial"/>
                <w:sz w:val="28"/>
                <w:szCs w:val="28"/>
              </w:rPr>
              <w:t>Автоматика управления реактивной мощностью в энергосистеме с позиции надежности электроснабжения</w:t>
            </w:r>
          </w:p>
        </w:tc>
      </w:tr>
      <w:tr w:rsidR="00E2699C" w:rsidRPr="009C5B59" w:rsidTr="00086372">
        <w:tc>
          <w:tcPr>
            <w:tcW w:w="301" w:type="pct"/>
          </w:tcPr>
          <w:p w:rsidR="00E2699C" w:rsidRPr="00DE6C85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9" w:type="pct"/>
            <w:gridSpan w:val="2"/>
          </w:tcPr>
          <w:p w:rsidR="00E2699C" w:rsidRPr="00DE6C85" w:rsidRDefault="00E2699C" w:rsidP="00E2699C">
            <w:pPr>
              <w:numPr>
                <w:ilvl w:val="0"/>
                <w:numId w:val="12"/>
              </w:numPr>
              <w:spacing w:before="360"/>
              <w:ind w:left="0" w:firstLin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7985">
              <w:rPr>
                <w:rFonts w:ascii="Arial" w:hAnsi="Arial" w:cs="Arial"/>
                <w:b/>
                <w:sz w:val="28"/>
                <w:szCs w:val="28"/>
              </w:rPr>
              <w:t>Интеллектуальные системы энергетики – новые вызовы с позиций надежности энергоснабжения</w:t>
            </w:r>
          </w:p>
        </w:tc>
      </w:tr>
      <w:tr w:rsidR="00E2699C" w:rsidRPr="00342AED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A56B4D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284EEE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Сухарев М.Г., Попов Р.В. 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(</w:t>
            </w:r>
            <w:r w:rsidRPr="005A6233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РГУ нефти и газа (</w:t>
            </w:r>
            <w:r w:rsidRPr="002414B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НИУ) имени И.М. Губкина, г. Москва,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A56B4D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284EEE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Модели взаимодействия систем электро- и газоснабжения в условиях роста доли возобновляемых источников энергии</w:t>
            </w:r>
          </w:p>
        </w:tc>
      </w:tr>
      <w:tr w:rsidR="00E2699C" w:rsidRPr="00342AED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C534BE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D1642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Сухарев М.Г., Косова К.О. 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(</w:t>
            </w:r>
            <w:r w:rsidRPr="002414B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РГУ нефти и газа (НИУ) имени И.М. Губкина, г. Москва,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C534BE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D1642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Новые методы режимной диагностики, направленные на повышение надежности и безопасности функционирования систем магистрального трубопроводного транспорта</w:t>
            </w:r>
          </w:p>
        </w:tc>
      </w:tr>
      <w:tr w:rsidR="00E2699C" w:rsidRPr="00342AED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CF1BAF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A56B4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Новиков А.Н., Новиков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</w:t>
            </w:r>
            <w:r w:rsidRPr="00A56B4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Н.Л.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,</w:t>
            </w:r>
            <w:r w:rsidRPr="00A56B4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Жораев Т.Ю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. (</w:t>
            </w:r>
            <w:r w:rsidRPr="002414B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АО «НТЦ ФСК ЕЭС», г. Москва,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), </w:t>
            </w:r>
            <w:r w:rsidRPr="00A56B4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Харитонов С.А. (</w:t>
            </w:r>
            <w:r w:rsidRPr="002414B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Силовая электроника Сибири</w:t>
            </w:r>
            <w:r w:rsidRPr="00A56B4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CF1BAF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A56B4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Интел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л</w:t>
            </w:r>
            <w:r w:rsidRPr="00A56B4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ектуальная система управления многоуровневой интеграцией генерирующих станций и потребителей на основе системы накопления энергии</w:t>
            </w:r>
          </w:p>
        </w:tc>
      </w:tr>
      <w:tr w:rsidR="00E2699C" w:rsidRPr="00342AED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D1642D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DB2AF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Илюшин П.В.</w:t>
            </w:r>
            <w:r w:rsidRPr="00DD5F64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(</w:t>
            </w:r>
            <w:r w:rsidRPr="002414B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ПЭИПК, г. Санкт-Петербург, Россия</w:t>
            </w:r>
            <w:r w:rsidRPr="00DD5F64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  <w:r w:rsidRPr="00DB2AF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, Музалев С.Г. 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(</w:t>
            </w:r>
            <w:r w:rsidRPr="002414BF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АО «Техническая инспекция ЕЭС», г. Москва,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D1642D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1A5033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Особенности организации противоаварийного управления электроэнергетическими режимами микроэнергосистем</w:t>
            </w:r>
          </w:p>
        </w:tc>
      </w:tr>
      <w:tr w:rsidR="00E2699C" w:rsidRPr="00342AED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C71337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1A037F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Рахманов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Н.Р. (</w:t>
            </w:r>
            <w:r w:rsidRPr="00CD68D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АзНИиПИИЭ, г. Баку, Азербайджан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  <w:r w:rsidRPr="001A037F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,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Курбац</w:t>
            </w:r>
            <w:r w:rsidRPr="001A037F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кий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В.Г. (</w:t>
            </w:r>
            <w:r w:rsidRPr="00CD68D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ИСЭМ СО РАН, г. Иркутск,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  <w:r w:rsidRPr="001A037F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, Гулиев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Г.Б. (</w:t>
            </w:r>
            <w:r w:rsidRPr="00CD68D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АзНИиПИИЭ, г. Баку, Азербайджан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  <w:r w:rsidRPr="001A037F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, Томин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Н.В. (</w:t>
            </w:r>
            <w:r w:rsidRPr="00CD68D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ИСЭМ СО РАН, г. Иркутск,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1A037F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1A037F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Вероятностная оценка режима энергосистемы с разной долей интеграции ветроисточников</w:t>
            </w:r>
          </w:p>
        </w:tc>
      </w:tr>
      <w:tr w:rsidR="00E2699C" w:rsidRPr="00342AED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1D23F9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1D23F9">
              <w:rPr>
                <w:rFonts w:ascii="Arial" w:hAnsi="Arial" w:cs="Arial"/>
                <w:sz w:val="28"/>
                <w:szCs w:val="28"/>
              </w:rPr>
              <w:t>Пирвердиев Э.С.</w:t>
            </w:r>
            <w:r w:rsidRPr="001B15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B4BFF">
              <w:rPr>
                <w:rFonts w:ascii="Arial" w:hAnsi="Arial" w:cs="Arial"/>
                <w:sz w:val="28"/>
                <w:szCs w:val="28"/>
              </w:rPr>
              <w:t>(</w:t>
            </w:r>
            <w:r w:rsidRPr="00CD68D0">
              <w:rPr>
                <w:rFonts w:ascii="Arial" w:hAnsi="Arial" w:cs="Arial"/>
                <w:sz w:val="24"/>
                <w:szCs w:val="24"/>
              </w:rPr>
              <w:t>ООО "Азерэнержи", г. Баку, Азербайджан</w:t>
            </w:r>
            <w:r w:rsidRPr="008B4BFF">
              <w:rPr>
                <w:rFonts w:ascii="Arial" w:hAnsi="Arial" w:cs="Arial"/>
                <w:sz w:val="28"/>
                <w:szCs w:val="28"/>
              </w:rPr>
              <w:t>)</w:t>
            </w:r>
            <w:r w:rsidRPr="001D23F9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D23F9">
              <w:rPr>
                <w:rFonts w:ascii="Arial" w:hAnsi="Arial" w:cs="Arial"/>
                <w:sz w:val="28"/>
                <w:szCs w:val="28"/>
              </w:rPr>
              <w:t>Гашимов А.М., Гулиев Г.Б., Бабаева А.Р.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D23F9">
              <w:rPr>
                <w:rFonts w:ascii="Arial" w:hAnsi="Arial" w:cs="Arial"/>
                <w:sz w:val="28"/>
                <w:szCs w:val="28"/>
              </w:rPr>
              <w:t>(</w:t>
            </w:r>
            <w:r w:rsidRPr="00CD68D0">
              <w:rPr>
                <w:rFonts w:ascii="Arial" w:hAnsi="Arial" w:cs="Arial"/>
                <w:sz w:val="24"/>
                <w:szCs w:val="24"/>
              </w:rPr>
              <w:t>АзНИиПИИЭ, г. Баку, Азербайджан</w:t>
            </w:r>
            <w:r w:rsidRPr="001D23F9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1D23F9" w:rsidRDefault="00E2699C" w:rsidP="00E2699C">
            <w:pPr>
              <w:widowControl w:val="0"/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1D23F9">
              <w:rPr>
                <w:rFonts w:ascii="Arial" w:hAnsi="Arial" w:cs="Arial"/>
                <w:sz w:val="28"/>
                <w:szCs w:val="28"/>
              </w:rPr>
              <w:t>Разработка моделей нечеткой логики для управления шунтирующими реакторами</w:t>
            </w:r>
          </w:p>
        </w:tc>
      </w:tr>
      <w:tr w:rsidR="00E2699C" w:rsidRPr="00342AED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665CC2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665CC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Айзенберг Н.И., Пержабинский С.М.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(</w:t>
            </w:r>
            <w:r w:rsidRPr="00CD68D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ИСЭМ СО РАН, г. Иркутск,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665CC2" w:rsidRDefault="00E2699C" w:rsidP="00E2699C">
            <w:pPr>
              <w:spacing w:before="360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F7BF8">
              <w:rPr>
                <w:rFonts w:ascii="Arial" w:hAnsi="Arial" w:cs="Arial"/>
                <w:sz w:val="28"/>
                <w:szCs w:val="28"/>
              </w:rPr>
              <w:t>Оптимизация надежности электроэнергетических систем в рыночных условиях</w:t>
            </w:r>
          </w:p>
        </w:tc>
      </w:tr>
      <w:tr w:rsidR="00E2699C" w:rsidRPr="00342AED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D039AF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5A0311">
              <w:rPr>
                <w:rFonts w:ascii="Arial" w:hAnsi="Arial" w:cs="Arial"/>
                <w:sz w:val="28"/>
                <w:szCs w:val="28"/>
              </w:rPr>
              <w:t>Пержабинский С.М.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CD68D0">
              <w:rPr>
                <w:rFonts w:ascii="Arial" w:hAnsi="Arial" w:cs="Arial"/>
                <w:sz w:val="24"/>
                <w:szCs w:val="24"/>
              </w:rPr>
              <w:t>ИСЭМ СО РАН, г. Иркутск,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D039AF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8F7BF8">
              <w:rPr>
                <w:rFonts w:ascii="Arial" w:hAnsi="Arial" w:cs="Arial"/>
                <w:sz w:val="28"/>
                <w:szCs w:val="28"/>
              </w:rPr>
              <w:t>Методика анализа надежности электроэнергетических систем с ветровыми электростанциями и накопителями энергии</w:t>
            </w:r>
          </w:p>
        </w:tc>
      </w:tr>
      <w:tr w:rsidR="00E2699C" w:rsidRPr="00342AED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044CB9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192D50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Осак А.Б., Панасецкий Д.А., Бузина Е.Я.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(</w:t>
            </w:r>
            <w:r w:rsidRPr="00CD68D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ИСЭМ СО РАН, г. Иркутск,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044CB9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192D50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Повышение надежности комплексов противоаварийной автоматики и релейной защиты в условиях кибератак</w:t>
            </w:r>
          </w:p>
        </w:tc>
      </w:tr>
      <w:tr w:rsidR="00E2699C" w:rsidRPr="00342AED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192D50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656655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Колосок 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И.Н.</w:t>
            </w:r>
            <w:r w:rsidRPr="00656655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, Коркина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Е.С. (</w:t>
            </w:r>
            <w:r w:rsidRPr="00CD68D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ИСЭМ СО РАН, г. Иркутск,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192D50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656655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Повышение надежности ПВК оценивания состояния на основе анализа дерева отказов</w:t>
            </w:r>
          </w:p>
        </w:tc>
      </w:tr>
      <w:tr w:rsidR="00E2699C" w:rsidRPr="00342AED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656655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734204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Мокеев А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.В. (</w:t>
            </w:r>
            <w:r w:rsidRPr="00CD68D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Северный (Арктический) федеральный университет, ООО ”Инженерный центр ”Энергосервис”, г. Архангельск,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656655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734204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Повышени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е</w:t>
            </w:r>
            <w:r w:rsidRPr="00734204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надежности и эффективности работы энергосистем на основе внедрения интеллектуальных систем с использованием технологии синхронизированных векторных измерений</w:t>
            </w:r>
          </w:p>
        </w:tc>
      </w:tr>
      <w:tr w:rsidR="00E2699C" w:rsidRPr="00342AED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734204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A379E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Александров О.И., Бампи Ю.С.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</w:t>
            </w:r>
            <w:r w:rsidRPr="00A379E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(</w:t>
            </w:r>
            <w:r w:rsidRPr="00CD68D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БГТУ, г. Минск, Беларусь</w:t>
            </w:r>
            <w:r w:rsidRPr="00A379E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), Мисриханов М.Ш. (</w:t>
            </w:r>
            <w:r w:rsidRPr="00CD68D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НИУ «МЭИ», г. Москва, Россия</w:t>
            </w:r>
            <w:r w:rsidRPr="00A379E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) </w:t>
            </w:r>
          </w:p>
        </w:tc>
        <w:tc>
          <w:tcPr>
            <w:tcW w:w="2426" w:type="pct"/>
          </w:tcPr>
          <w:p w:rsidR="00E2699C" w:rsidRPr="00734204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A379E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Математическая модель оптимального распределения энергоперетоков по межсистемным ЛЭП в условиях противоречивых интересов</w:t>
            </w:r>
          </w:p>
        </w:tc>
      </w:tr>
      <w:tr w:rsidR="00E2699C" w:rsidRPr="00342AED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9522B7">
              <w:rPr>
                <w:rFonts w:ascii="Arial" w:hAnsi="Arial" w:cs="Arial"/>
                <w:sz w:val="28"/>
                <w:szCs w:val="28"/>
              </w:rPr>
              <w:t>Постников И.В., Стенников В.А.</w:t>
            </w:r>
            <w:r>
              <w:rPr>
                <w:rFonts w:ascii="Arial" w:hAnsi="Arial" w:cs="Arial"/>
                <w:sz w:val="28"/>
                <w:szCs w:val="28"/>
              </w:rPr>
              <w:t>, Пеньковский А.В. (</w:t>
            </w:r>
            <w:r w:rsidRPr="00CD68D0">
              <w:rPr>
                <w:rFonts w:ascii="Arial" w:hAnsi="Arial" w:cs="Arial"/>
                <w:sz w:val="24"/>
                <w:szCs w:val="24"/>
              </w:rPr>
              <w:t>ИСЭМ СО РАН, г. Иркутск,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84501A" w:rsidRDefault="00E2699C" w:rsidP="00E2699C">
            <w:pPr>
              <w:widowControl w:val="0"/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9522B7">
              <w:rPr>
                <w:rFonts w:ascii="Arial" w:hAnsi="Arial" w:cs="Arial"/>
                <w:sz w:val="28"/>
                <w:szCs w:val="28"/>
              </w:rPr>
              <w:t>Модели управления и надежности активного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522B7">
              <w:rPr>
                <w:rFonts w:ascii="Arial" w:hAnsi="Arial" w:cs="Arial"/>
                <w:sz w:val="28"/>
                <w:szCs w:val="28"/>
              </w:rPr>
              <w:t>потребителя тепловой энергии</w:t>
            </w:r>
          </w:p>
        </w:tc>
      </w:tr>
      <w:tr w:rsidR="00E2699C" w:rsidRPr="00342AED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9522B7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8F6F15">
              <w:rPr>
                <w:rFonts w:ascii="Arial" w:hAnsi="Arial" w:cs="Arial"/>
                <w:sz w:val="28"/>
                <w:szCs w:val="28"/>
              </w:rPr>
              <w:t>Оморов Т.Т.</w:t>
            </w:r>
            <w:r w:rsidRPr="00F43C3A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CD68D0">
              <w:rPr>
                <w:rFonts w:ascii="Arial" w:hAnsi="Arial" w:cs="Arial"/>
                <w:sz w:val="24"/>
                <w:szCs w:val="24"/>
              </w:rPr>
              <w:t>НАН КР, г. Бишкек,</w:t>
            </w:r>
            <w:r w:rsidRPr="002E633C">
              <w:rPr>
                <w:rFonts w:ascii="Arial" w:hAnsi="Arial" w:cs="Arial"/>
                <w:sz w:val="24"/>
                <w:szCs w:val="24"/>
              </w:rPr>
              <w:t xml:space="preserve"> Кыргызия</w:t>
            </w:r>
            <w:r w:rsidRPr="00F43C3A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8F6F15">
              <w:rPr>
                <w:rFonts w:ascii="Arial" w:hAnsi="Arial" w:cs="Arial"/>
                <w:sz w:val="28"/>
                <w:szCs w:val="28"/>
              </w:rPr>
              <w:t>Такырбашев Б.К.</w:t>
            </w:r>
            <w:r w:rsidRPr="00F43C3A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CD68D0">
              <w:rPr>
                <w:rFonts w:ascii="Arial" w:hAnsi="Arial" w:cs="Arial"/>
                <w:sz w:val="24"/>
                <w:szCs w:val="24"/>
              </w:rPr>
              <w:t>ОАО «НЭСК» ЧуПВЭС, г. Бишкек, Кыргызская Республика</w:t>
            </w:r>
            <w:r w:rsidRPr="00F43C3A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8F6F15">
              <w:rPr>
                <w:rFonts w:ascii="Arial" w:hAnsi="Arial" w:cs="Arial"/>
                <w:sz w:val="28"/>
                <w:szCs w:val="28"/>
              </w:rPr>
              <w:t>Закиряев К.З.</w:t>
            </w:r>
            <w:r w:rsidRPr="00F43C3A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CD68D0">
              <w:rPr>
                <w:rFonts w:ascii="Arial" w:hAnsi="Arial" w:cs="Arial"/>
                <w:sz w:val="24"/>
                <w:szCs w:val="24"/>
              </w:rPr>
              <w:t>НАН КР, г. Бишкек,</w:t>
            </w:r>
            <w:r w:rsidRPr="002E633C">
              <w:rPr>
                <w:rFonts w:ascii="Arial" w:hAnsi="Arial" w:cs="Arial"/>
                <w:sz w:val="24"/>
                <w:szCs w:val="24"/>
              </w:rPr>
              <w:t xml:space="preserve"> Кыргызия</w:t>
            </w:r>
            <w:r w:rsidRPr="00F43C3A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9522B7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F43C3A">
              <w:rPr>
                <w:rFonts w:ascii="Arial" w:hAnsi="Arial" w:cs="Arial"/>
                <w:sz w:val="28"/>
                <w:szCs w:val="28"/>
              </w:rPr>
              <w:t>Идентификация обрывов электрических линий трехфазных распределительных сетей в составе АСКУЭ</w:t>
            </w:r>
          </w:p>
        </w:tc>
      </w:tr>
      <w:tr w:rsidR="00E2699C" w:rsidRPr="009C5B59" w:rsidTr="00086372">
        <w:tc>
          <w:tcPr>
            <w:tcW w:w="301" w:type="pct"/>
          </w:tcPr>
          <w:p w:rsidR="00E2699C" w:rsidRPr="00DE6C85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9" w:type="pct"/>
            <w:gridSpan w:val="2"/>
          </w:tcPr>
          <w:p w:rsidR="00E2699C" w:rsidRPr="00DE6C85" w:rsidRDefault="00E2699C" w:rsidP="00E2699C">
            <w:pPr>
              <w:numPr>
                <w:ilvl w:val="0"/>
                <w:numId w:val="12"/>
              </w:numPr>
              <w:spacing w:before="360"/>
              <w:ind w:left="0" w:firstLin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7985">
              <w:rPr>
                <w:rFonts w:ascii="Arial" w:hAnsi="Arial" w:cs="Arial"/>
                <w:b/>
                <w:sz w:val="28"/>
                <w:szCs w:val="28"/>
              </w:rPr>
              <w:t>Модели и методы исследования и обеспечения надежности современных и перспективных систем энергетики</w:t>
            </w:r>
          </w:p>
        </w:tc>
      </w:tr>
      <w:tr w:rsidR="00E2699C" w:rsidRPr="00BE4188" w:rsidTr="005604F6">
        <w:tc>
          <w:tcPr>
            <w:tcW w:w="301" w:type="pct"/>
          </w:tcPr>
          <w:p w:rsidR="00E2699C" w:rsidRPr="000E3916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665CC2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A2364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Чукреев Ю.Я., Чукреев М.Ю. (</w:t>
            </w:r>
            <w:r w:rsidRPr="00CD68D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ИСЭ и ЭПС КНЦ УрО РАН, г. Сыктывкар, Россия</w:t>
            </w:r>
            <w:r w:rsidRPr="00A2364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), Чупров В.С. (</w:t>
            </w:r>
            <w:r w:rsidRPr="00CD68D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АО «СО ЕЭС», г. Москва, Россия</w:t>
            </w:r>
            <w:r w:rsidRPr="00A2364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665CC2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A2364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Характеристики режима электропотребления применительно к задачам балансовой надежности при управлении развитием электроэнергетических систем</w:t>
            </w:r>
          </w:p>
        </w:tc>
      </w:tr>
      <w:tr w:rsidR="00E2699C" w:rsidRPr="00BE4188" w:rsidTr="005604F6">
        <w:tc>
          <w:tcPr>
            <w:tcW w:w="301" w:type="pct"/>
          </w:tcPr>
          <w:p w:rsidR="00E2699C" w:rsidRPr="000E3916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044CB9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DB2AF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Илюшин П.В.</w:t>
            </w:r>
            <w:r w:rsidRPr="00DD5F64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(</w:t>
            </w:r>
            <w:r w:rsidRPr="00CD68D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ПЭИПК, г. Санкт-Петербург, Россия</w:t>
            </w:r>
            <w:r w:rsidRPr="00DD5F64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  <w:r w:rsidRPr="00DB2AF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, Музалев С.Г. 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(</w:t>
            </w:r>
            <w:r w:rsidRPr="00CD68D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АО «Техническая инспекция ЕЭС», г. Москва,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044CB9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DB2AF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Подходы к обеспечению динамической устойчивости по напряжению ответственной нагрузки промышленных предприятий</w:t>
            </w:r>
          </w:p>
        </w:tc>
      </w:tr>
      <w:tr w:rsidR="00E2699C" w:rsidRPr="00BE4188" w:rsidTr="005604F6">
        <w:tc>
          <w:tcPr>
            <w:tcW w:w="301" w:type="pct"/>
          </w:tcPr>
          <w:p w:rsidR="00E2699C" w:rsidRPr="000E3916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77421A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DC480B">
              <w:rPr>
                <w:rFonts w:ascii="Arial" w:hAnsi="Arial" w:cs="Arial"/>
                <w:sz w:val="28"/>
                <w:szCs w:val="28"/>
              </w:rPr>
              <w:t>Крупенёв Д.С. (</w:t>
            </w:r>
            <w:r w:rsidRPr="003B0CF1">
              <w:rPr>
                <w:rFonts w:ascii="Arial" w:hAnsi="Arial" w:cs="Arial"/>
                <w:sz w:val="24"/>
                <w:szCs w:val="24"/>
              </w:rPr>
              <w:t>ИСЭМ СО РАН, г. Иркутск,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D81CA3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3E078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Применение моделей чувствительности установившегося режима электроэнергетических систем для моделирования отказов элементов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DE6C85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1A037F">
              <w:rPr>
                <w:rFonts w:ascii="Arial" w:hAnsi="Arial" w:cs="Arial"/>
                <w:sz w:val="28"/>
                <w:szCs w:val="28"/>
              </w:rPr>
              <w:t>Юсифбейли Н.А., Гусейнов А.М., Гулиев Г.Б., Алиева А.Ф., Азадханов О.Б.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3B0CF1">
              <w:rPr>
                <w:rFonts w:ascii="Arial" w:hAnsi="Arial" w:cs="Arial"/>
                <w:sz w:val="24"/>
                <w:szCs w:val="24"/>
              </w:rPr>
              <w:t>АзНИиПИИЭ, г. Баку, Азербайджан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DE6C85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1A037F">
              <w:rPr>
                <w:rFonts w:ascii="Arial" w:hAnsi="Arial" w:cs="Arial"/>
                <w:sz w:val="28"/>
                <w:szCs w:val="28"/>
              </w:rPr>
              <w:t>Мониторинг динамических показателей режимной надежности энергосистемы Азербайджана в условиях транзита мощности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1A037F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D00D78">
              <w:rPr>
                <w:rFonts w:ascii="Arial" w:hAnsi="Arial" w:cs="Arial"/>
                <w:sz w:val="28"/>
                <w:szCs w:val="28"/>
              </w:rPr>
              <w:t>Фархадзаде Э.М., Фарзалиев Ю.З., Рафиева Т.К., Абдуллаева С.А.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3B0CF1">
              <w:rPr>
                <w:rFonts w:ascii="Arial" w:hAnsi="Arial" w:cs="Arial"/>
                <w:sz w:val="24"/>
                <w:szCs w:val="24"/>
              </w:rPr>
              <w:t>АзНИиПИИЭ, г. Баку, Азербайджан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1A037F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D00D78">
              <w:rPr>
                <w:rFonts w:ascii="Arial" w:hAnsi="Arial" w:cs="Arial"/>
                <w:sz w:val="28"/>
                <w:szCs w:val="28"/>
              </w:rPr>
              <w:t>Достоверность ранжирования объектов ЭЭС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D00D78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D00D78">
              <w:rPr>
                <w:rFonts w:ascii="Arial" w:hAnsi="Arial" w:cs="Arial"/>
                <w:sz w:val="28"/>
                <w:szCs w:val="28"/>
              </w:rPr>
              <w:t xml:space="preserve">Мурадалиев А.З., Исмаилова С.М., Юсифли Р.Ф.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3B0CF1">
              <w:rPr>
                <w:rFonts w:ascii="Arial" w:hAnsi="Arial" w:cs="Arial"/>
                <w:sz w:val="24"/>
                <w:szCs w:val="24"/>
              </w:rPr>
              <w:t>АзНИиПИИЭ, г. Баку, Азербайджан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D00D78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D00D78">
              <w:rPr>
                <w:rFonts w:ascii="Arial" w:hAnsi="Arial" w:cs="Arial"/>
                <w:sz w:val="28"/>
                <w:szCs w:val="28"/>
              </w:rPr>
              <w:t>Количественная оценка интегрального показателя безопасности жизнедеятельности персонала ЭЭС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1A037F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C2484A">
              <w:rPr>
                <w:rFonts w:ascii="Arial" w:hAnsi="Arial" w:cs="Arial"/>
                <w:sz w:val="28"/>
                <w:szCs w:val="28"/>
              </w:rPr>
              <w:t>Рабинович М.А., Потапенко С.П., Гайснер А.Д., Каковский С.К.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803017">
              <w:rPr>
                <w:rFonts w:ascii="Arial" w:hAnsi="Arial" w:cs="Arial"/>
                <w:sz w:val="24"/>
                <w:szCs w:val="24"/>
              </w:rPr>
              <w:t xml:space="preserve">АО "НТЦ ФСК ЕЭС", </w:t>
            </w:r>
            <w:r w:rsidRPr="003B0CF1">
              <w:rPr>
                <w:rFonts w:ascii="Arial" w:hAnsi="Arial" w:cs="Arial"/>
                <w:sz w:val="24"/>
                <w:szCs w:val="24"/>
              </w:rPr>
              <w:t>г. Москва, Россия</w:t>
            </w:r>
            <w:r w:rsidRPr="00C2484A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1A037F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C2484A">
              <w:rPr>
                <w:rFonts w:ascii="Arial" w:hAnsi="Arial" w:cs="Arial"/>
                <w:sz w:val="28"/>
                <w:szCs w:val="28"/>
              </w:rPr>
              <w:t>Цифровая гибридная модель энергообъединения большой размерности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C2484A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7E375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7E375E">
              <w:rPr>
                <w:rFonts w:ascii="Arial" w:hAnsi="Arial" w:cs="Arial"/>
                <w:sz w:val="28"/>
                <w:szCs w:val="28"/>
              </w:rPr>
              <w:instrText xml:space="preserve"> MACROBUTTON MTEditEquationSection2 </w:instrText>
            </w:r>
            <w:r w:rsidRPr="007E375E">
              <w:rPr>
                <w:b/>
                <w:vanish/>
                <w:sz w:val="28"/>
                <w:szCs w:val="28"/>
              </w:rPr>
              <w:instrText>Глава формул 1 Раздел 1</w:instrText>
            </w:r>
            <w:r w:rsidRPr="007E375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7E375E">
              <w:rPr>
                <w:rFonts w:ascii="Arial" w:hAnsi="Arial" w:cs="Arial"/>
                <w:sz w:val="28"/>
                <w:szCs w:val="28"/>
              </w:rPr>
              <w:instrText xml:space="preserve"> SEQ MTEqn \r \h \* MERGEFORMAT </w:instrText>
            </w:r>
            <w:r w:rsidRPr="007E375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7E375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7E375E">
              <w:rPr>
                <w:rFonts w:ascii="Arial" w:hAnsi="Arial" w:cs="Arial"/>
                <w:sz w:val="28"/>
                <w:szCs w:val="28"/>
              </w:rPr>
              <w:instrText xml:space="preserve"> SEQ MTSec \r 1 \h \* MERGEFORMAT </w:instrText>
            </w:r>
            <w:r w:rsidRPr="007E375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7E375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7E375E">
              <w:rPr>
                <w:rFonts w:ascii="Arial" w:hAnsi="Arial" w:cs="Arial"/>
                <w:sz w:val="28"/>
                <w:szCs w:val="28"/>
              </w:rPr>
              <w:instrText xml:space="preserve"> SEQ MTChap \r 1 \h \* MERGEFORMAT </w:instrText>
            </w:r>
            <w:r w:rsidRPr="007E375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7E375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7E375E">
              <w:rPr>
                <w:rFonts w:ascii="Arial" w:hAnsi="Arial" w:cs="Arial"/>
                <w:sz w:val="28"/>
                <w:szCs w:val="28"/>
              </w:rPr>
              <w:t>Гаджиев М.Г., Мисриханов М.Ш., Рябченко В.Н., Шаров Ю.В.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3B0CF1">
              <w:rPr>
                <w:rFonts w:ascii="Arial" w:hAnsi="Arial" w:cs="Arial"/>
                <w:sz w:val="24"/>
                <w:szCs w:val="24"/>
              </w:rPr>
              <w:t>НИУ «МЭИ», г. Москва,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C2484A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7E375E">
              <w:rPr>
                <w:rFonts w:ascii="Arial" w:hAnsi="Arial" w:cs="Arial"/>
                <w:sz w:val="28"/>
                <w:szCs w:val="28"/>
              </w:rPr>
              <w:t>Построение эквивалентов больших систем уравнений электрической сети на основе аннуляторов матриц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DE6C85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290B9C">
              <w:rPr>
                <w:rFonts w:ascii="Arial" w:hAnsi="Arial" w:cs="Arial"/>
                <w:sz w:val="28"/>
                <w:szCs w:val="28"/>
              </w:rPr>
              <w:t>Дуль И.И. (</w:t>
            </w:r>
            <w:r w:rsidRPr="003B0CF1">
              <w:rPr>
                <w:rFonts w:ascii="Arial" w:hAnsi="Arial" w:cs="Arial"/>
                <w:sz w:val="24"/>
                <w:szCs w:val="24"/>
              </w:rPr>
              <w:t>РУП «Белэнергосетьпроет», г. Минск, Баларусь</w:t>
            </w:r>
            <w:r w:rsidRPr="00290B9C">
              <w:rPr>
                <w:rFonts w:ascii="Arial" w:hAnsi="Arial" w:cs="Arial"/>
                <w:sz w:val="28"/>
                <w:szCs w:val="28"/>
              </w:rPr>
              <w:t>), Фурсанов М.И. (</w:t>
            </w:r>
            <w:r w:rsidRPr="003B0CF1">
              <w:rPr>
                <w:rFonts w:ascii="Arial" w:hAnsi="Arial" w:cs="Arial"/>
                <w:sz w:val="24"/>
                <w:szCs w:val="24"/>
              </w:rPr>
              <w:t>БНТУ, г. Минск, Баларусь</w:t>
            </w:r>
            <w:r w:rsidRPr="00290B9C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DE6C85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245E92">
              <w:rPr>
                <w:rFonts w:ascii="Arial" w:hAnsi="Arial" w:cs="Arial"/>
                <w:sz w:val="28"/>
                <w:szCs w:val="28"/>
              </w:rPr>
              <w:t>Анализ интервалов электрических параметров воздушных линий электропередачи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290B9C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8F2367">
              <w:rPr>
                <w:rFonts w:ascii="Arial" w:hAnsi="Arial" w:cs="Arial"/>
                <w:sz w:val="28"/>
                <w:szCs w:val="28"/>
              </w:rPr>
              <w:t>Каганов В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8F2367">
              <w:rPr>
                <w:rFonts w:ascii="Arial" w:hAnsi="Arial" w:cs="Arial"/>
                <w:sz w:val="28"/>
                <w:szCs w:val="28"/>
              </w:rPr>
              <w:t>И</w:t>
            </w:r>
            <w:r>
              <w:rPr>
                <w:rFonts w:ascii="Arial" w:hAnsi="Arial" w:cs="Arial"/>
                <w:sz w:val="28"/>
                <w:szCs w:val="28"/>
              </w:rPr>
              <w:t>. (</w:t>
            </w:r>
            <w:r w:rsidRPr="002E633C">
              <w:rPr>
                <w:rFonts w:ascii="Arial" w:hAnsi="Arial" w:cs="Arial"/>
                <w:sz w:val="24"/>
                <w:szCs w:val="24"/>
              </w:rPr>
              <w:t>Московский технологический университет – МИРЭА, г. Москва,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245E92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8F2367">
              <w:rPr>
                <w:rFonts w:ascii="Arial" w:hAnsi="Arial" w:cs="Arial"/>
                <w:sz w:val="28"/>
                <w:szCs w:val="28"/>
              </w:rPr>
              <w:t>Передача энергии с солнечно-космических электростанций на Землю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290B9C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D039AF">
              <w:rPr>
                <w:rFonts w:ascii="Arial" w:hAnsi="Arial" w:cs="Arial"/>
                <w:sz w:val="28"/>
                <w:szCs w:val="28"/>
              </w:rPr>
              <w:t>Бык. Ф.Л., Мышкина Л.С.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2E633C">
              <w:rPr>
                <w:rFonts w:ascii="Arial" w:hAnsi="Arial" w:cs="Arial"/>
                <w:sz w:val="24"/>
                <w:szCs w:val="24"/>
              </w:rPr>
              <w:t>НГТУ, г. Новосибирск,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245E92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D039AF">
              <w:rPr>
                <w:rFonts w:ascii="Arial" w:hAnsi="Arial" w:cs="Arial"/>
                <w:sz w:val="28"/>
                <w:szCs w:val="28"/>
              </w:rPr>
              <w:t>Композитные конструктивные элементы воздушных линий и эффективность питающей сети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5A0311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322C55">
              <w:rPr>
                <w:rFonts w:ascii="Arial" w:hAnsi="Arial" w:cs="Arial"/>
                <w:sz w:val="28"/>
                <w:szCs w:val="28"/>
              </w:rPr>
              <w:t>Осак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2C55">
              <w:rPr>
                <w:rFonts w:ascii="Arial" w:hAnsi="Arial" w:cs="Arial"/>
                <w:sz w:val="28"/>
                <w:szCs w:val="28"/>
              </w:rPr>
              <w:t>А.Б., Панасецкий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2C55">
              <w:rPr>
                <w:rFonts w:ascii="Arial" w:hAnsi="Arial" w:cs="Arial"/>
                <w:sz w:val="28"/>
                <w:szCs w:val="28"/>
              </w:rPr>
              <w:t>Д.А., Бузина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2C55">
              <w:rPr>
                <w:rFonts w:ascii="Arial" w:hAnsi="Arial" w:cs="Arial"/>
                <w:sz w:val="28"/>
                <w:szCs w:val="28"/>
              </w:rPr>
              <w:t>Е.Я.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2E633C">
              <w:rPr>
                <w:rFonts w:ascii="Arial" w:hAnsi="Arial" w:cs="Arial"/>
                <w:sz w:val="24"/>
                <w:szCs w:val="24"/>
              </w:rPr>
              <w:t>ИСЭМ СО РАН, г. Иркутск,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5A0311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C94291">
              <w:rPr>
                <w:rFonts w:ascii="Arial" w:hAnsi="Arial" w:cs="Arial"/>
                <w:sz w:val="28"/>
                <w:szCs w:val="28"/>
              </w:rPr>
              <w:t>Анализ режимной надежности при планировании развития энергосистем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322C55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77421A">
              <w:rPr>
                <w:rFonts w:ascii="Arial" w:hAnsi="Arial" w:cs="Arial"/>
                <w:sz w:val="28"/>
                <w:szCs w:val="28"/>
              </w:rPr>
              <w:t xml:space="preserve">Болоев Е.В., Войтов О.Н., Голуб И.И., Семенова Л.В.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2E633C">
              <w:rPr>
                <w:rFonts w:ascii="Arial" w:hAnsi="Arial" w:cs="Arial"/>
                <w:sz w:val="24"/>
                <w:szCs w:val="24"/>
              </w:rPr>
              <w:t>ИСЭМ СО РАН, г. Иркутск,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C94291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6E24D1">
              <w:rPr>
                <w:rFonts w:ascii="Arial" w:hAnsi="Arial" w:cs="Arial"/>
                <w:sz w:val="28"/>
                <w:szCs w:val="28"/>
              </w:rPr>
              <w:t>Учет неопределенности информации о значениях нагрузок и генерации при суточной реконфигурации первичной распределительной сети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77421A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4401BC">
              <w:rPr>
                <w:rFonts w:ascii="Arial" w:hAnsi="Arial" w:cs="Arial"/>
                <w:sz w:val="28"/>
                <w:szCs w:val="28"/>
              </w:rPr>
              <w:t>Жилкина Ю.В. (</w:t>
            </w:r>
            <w:r w:rsidRPr="002E633C">
              <w:rPr>
                <w:rFonts w:ascii="Arial" w:hAnsi="Arial" w:cs="Arial"/>
                <w:sz w:val="24"/>
                <w:szCs w:val="24"/>
              </w:rPr>
              <w:t>ПАО «ФСК ЕЭС» г. Москва,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77421A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4401BC">
              <w:rPr>
                <w:rFonts w:ascii="Arial" w:hAnsi="Arial" w:cs="Arial"/>
                <w:sz w:val="28"/>
                <w:szCs w:val="28"/>
              </w:rPr>
              <w:t>Проблема энергоснабжения субарктических территорий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A7480A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Реуцкий И.</w:t>
            </w:r>
            <w:r w:rsidRPr="00302ADB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E450C">
              <w:rPr>
                <w:rFonts w:ascii="Arial" w:hAnsi="Arial" w:cs="Arial"/>
                <w:sz w:val="28"/>
                <w:szCs w:val="28"/>
              </w:rPr>
              <w:t>Курбацкий</w:t>
            </w:r>
            <w:r>
              <w:rPr>
                <w:rFonts w:ascii="Arial" w:hAnsi="Arial" w:cs="Arial"/>
                <w:sz w:val="28"/>
                <w:szCs w:val="28"/>
              </w:rPr>
              <w:t xml:space="preserve"> В.Г.</w:t>
            </w:r>
            <w:r w:rsidRPr="007E450C">
              <w:rPr>
                <w:rFonts w:ascii="Arial" w:hAnsi="Arial" w:cs="Arial"/>
                <w:sz w:val="28"/>
                <w:szCs w:val="28"/>
              </w:rPr>
              <w:t>, Томин</w:t>
            </w:r>
            <w:r>
              <w:rPr>
                <w:rFonts w:ascii="Arial" w:hAnsi="Arial" w:cs="Arial"/>
                <w:sz w:val="28"/>
                <w:szCs w:val="28"/>
              </w:rPr>
              <w:t xml:space="preserve"> Н.В. (</w:t>
            </w:r>
            <w:r w:rsidRPr="002E633C">
              <w:rPr>
                <w:rFonts w:ascii="Arial" w:hAnsi="Arial" w:cs="Arial"/>
                <w:sz w:val="24"/>
                <w:szCs w:val="24"/>
              </w:rPr>
              <w:t>ИСЭМ СО РАН, г. Иркутск,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A7480A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84501A">
              <w:rPr>
                <w:rFonts w:ascii="Arial" w:hAnsi="Arial" w:cs="Arial"/>
                <w:sz w:val="28"/>
                <w:szCs w:val="28"/>
              </w:rPr>
              <w:t xml:space="preserve">Исследование режимной надёжности «узких» мест энергосистемы </w:t>
            </w:r>
            <w:r>
              <w:rPr>
                <w:rFonts w:ascii="Arial" w:hAnsi="Arial" w:cs="Arial"/>
                <w:sz w:val="28"/>
                <w:szCs w:val="28"/>
              </w:rPr>
              <w:t>И</w:t>
            </w:r>
            <w:r w:rsidRPr="0084501A">
              <w:rPr>
                <w:rFonts w:ascii="Arial" w:hAnsi="Arial" w:cs="Arial"/>
                <w:sz w:val="28"/>
                <w:szCs w:val="28"/>
              </w:rPr>
              <w:t xml:space="preserve">ркутской области на примере </w:t>
            </w:r>
            <w:r>
              <w:rPr>
                <w:rFonts w:ascii="Arial" w:hAnsi="Arial" w:cs="Arial"/>
                <w:sz w:val="28"/>
                <w:szCs w:val="28"/>
              </w:rPr>
              <w:t>Б</w:t>
            </w:r>
            <w:r w:rsidRPr="0084501A">
              <w:rPr>
                <w:rFonts w:ascii="Arial" w:hAnsi="Arial" w:cs="Arial"/>
                <w:sz w:val="28"/>
                <w:szCs w:val="28"/>
              </w:rPr>
              <w:t>одайбинского энергорайона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Корнилов В.Н. (</w:t>
            </w:r>
            <w:r w:rsidRPr="002E633C">
              <w:rPr>
                <w:rFonts w:ascii="Arial" w:hAnsi="Arial" w:cs="Arial"/>
                <w:sz w:val="24"/>
                <w:szCs w:val="24"/>
              </w:rPr>
              <w:t>Филиал АО «СО ЕЭС» Иркутское РДУ, г. Иркутск,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 w:rsidRPr="00302ADB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E450C">
              <w:rPr>
                <w:rFonts w:ascii="Arial" w:hAnsi="Arial" w:cs="Arial"/>
                <w:sz w:val="28"/>
                <w:szCs w:val="28"/>
              </w:rPr>
              <w:t>Курбацкий</w:t>
            </w:r>
            <w:r>
              <w:rPr>
                <w:rFonts w:ascii="Arial" w:hAnsi="Arial" w:cs="Arial"/>
                <w:sz w:val="28"/>
                <w:szCs w:val="28"/>
              </w:rPr>
              <w:t xml:space="preserve"> В.Г.</w:t>
            </w:r>
            <w:r w:rsidRPr="007E450C">
              <w:rPr>
                <w:rFonts w:ascii="Arial" w:hAnsi="Arial" w:cs="Arial"/>
                <w:sz w:val="28"/>
                <w:szCs w:val="28"/>
              </w:rPr>
              <w:t>, Томин</w:t>
            </w:r>
            <w:r>
              <w:rPr>
                <w:rFonts w:ascii="Arial" w:hAnsi="Arial" w:cs="Arial"/>
                <w:sz w:val="28"/>
                <w:szCs w:val="28"/>
              </w:rPr>
              <w:t xml:space="preserve"> Н.В. (</w:t>
            </w:r>
            <w:r w:rsidRPr="002E633C">
              <w:rPr>
                <w:rFonts w:ascii="Arial" w:hAnsi="Arial" w:cs="Arial"/>
                <w:sz w:val="24"/>
                <w:szCs w:val="24"/>
              </w:rPr>
              <w:t>ИСЭМ СО РАН, г. Иркутск,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84501A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1F11A1">
              <w:rPr>
                <w:rFonts w:ascii="Arial" w:hAnsi="Arial" w:cs="Arial"/>
                <w:sz w:val="28"/>
                <w:szCs w:val="28"/>
              </w:rPr>
              <w:t xml:space="preserve">Совершенствование принципов прогнозирования почасового электропотребления </w:t>
            </w:r>
            <w:r>
              <w:rPr>
                <w:rFonts w:ascii="Arial" w:hAnsi="Arial" w:cs="Arial"/>
                <w:sz w:val="28"/>
                <w:szCs w:val="28"/>
              </w:rPr>
              <w:t>И</w:t>
            </w:r>
            <w:r w:rsidRPr="001F11A1">
              <w:rPr>
                <w:rFonts w:ascii="Arial" w:hAnsi="Arial" w:cs="Arial"/>
                <w:sz w:val="28"/>
                <w:szCs w:val="28"/>
              </w:rPr>
              <w:t xml:space="preserve">ркутской области 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9522B7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F67C25">
              <w:rPr>
                <w:rFonts w:ascii="Arial" w:hAnsi="Arial" w:cs="Arial"/>
                <w:sz w:val="28"/>
                <w:szCs w:val="28"/>
              </w:rPr>
              <w:t>Касымова В.М. Куржумбаева Р.Б.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2E633C">
              <w:rPr>
                <w:rFonts w:ascii="Arial" w:hAnsi="Arial" w:cs="Arial"/>
                <w:sz w:val="24"/>
                <w:szCs w:val="24"/>
              </w:rPr>
              <w:t>Кыргызский государственный технический университет им. И. Раззакова, г. Бишкек, Кыргызия</w:t>
            </w:r>
            <w:r>
              <w:rPr>
                <w:rFonts w:ascii="Arial" w:hAnsi="Arial" w:cs="Arial"/>
                <w:sz w:val="28"/>
                <w:szCs w:val="28"/>
              </w:rPr>
              <w:t xml:space="preserve">) </w:t>
            </w:r>
          </w:p>
        </w:tc>
        <w:tc>
          <w:tcPr>
            <w:tcW w:w="2426" w:type="pct"/>
          </w:tcPr>
          <w:p w:rsidR="00E2699C" w:rsidRPr="009522B7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F67C25">
              <w:rPr>
                <w:rFonts w:ascii="Arial" w:hAnsi="Arial" w:cs="Arial"/>
                <w:sz w:val="28"/>
                <w:szCs w:val="28"/>
              </w:rPr>
              <w:t>Анализ и прогноз обеспечения надежности Кыргызской энергосистемы в проекте «Концепции развития энергетики на долгосрочную перспективу»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70077E" w:rsidRPr="001A037F" w:rsidRDefault="00E2699C" w:rsidP="000218C6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044CB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Папков Б.В.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(</w:t>
            </w:r>
            <w:r w:rsidRPr="005D11D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НГИЭУ, г. Н. Новгород,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1A037F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044CB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Уязвимость и стойкость объектов электроэнергетики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F67C25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D9161F">
              <w:rPr>
                <w:rFonts w:ascii="Arial" w:hAnsi="Arial" w:cs="Arial"/>
                <w:sz w:val="28"/>
                <w:szCs w:val="28"/>
              </w:rPr>
              <w:t>Сулайманов</w:t>
            </w:r>
            <w:r>
              <w:rPr>
                <w:rFonts w:ascii="Arial" w:hAnsi="Arial" w:cs="Arial"/>
                <w:sz w:val="28"/>
                <w:szCs w:val="28"/>
              </w:rPr>
              <w:t xml:space="preserve"> А.О. (</w:t>
            </w:r>
            <w:r w:rsidRPr="005D11D1">
              <w:rPr>
                <w:rFonts w:ascii="Arial" w:hAnsi="Arial" w:cs="Arial"/>
                <w:sz w:val="24"/>
                <w:szCs w:val="24"/>
              </w:rPr>
              <w:t>НИТПУ, г Томск, Россия</w:t>
            </w:r>
            <w:r>
              <w:rPr>
                <w:rFonts w:ascii="Arial" w:hAnsi="Arial" w:cs="Arial"/>
                <w:sz w:val="28"/>
                <w:szCs w:val="28"/>
              </w:rPr>
              <w:t xml:space="preserve">), </w:t>
            </w:r>
            <w:r w:rsidRPr="00D9161F">
              <w:rPr>
                <w:rFonts w:ascii="Arial" w:hAnsi="Arial" w:cs="Arial"/>
                <w:sz w:val="28"/>
                <w:szCs w:val="28"/>
              </w:rPr>
              <w:t>Хлебов</w:t>
            </w:r>
            <w:r>
              <w:rPr>
                <w:rFonts w:ascii="Arial" w:hAnsi="Arial" w:cs="Arial"/>
                <w:sz w:val="28"/>
                <w:szCs w:val="28"/>
              </w:rPr>
              <w:t xml:space="preserve"> А.В. (</w:t>
            </w:r>
            <w:r w:rsidRPr="005D11D1">
              <w:rPr>
                <w:rFonts w:ascii="Arial" w:hAnsi="Arial" w:cs="Arial"/>
                <w:sz w:val="24"/>
                <w:szCs w:val="24"/>
              </w:rPr>
              <w:t>Филиал АО «СО ЕЭС» «Объединенное диспетчерское управление энергосистемы Сибири», г Томск, Россия</w:t>
            </w:r>
            <w:r>
              <w:rPr>
                <w:rFonts w:ascii="Arial" w:hAnsi="Arial" w:cs="Arial"/>
                <w:sz w:val="28"/>
                <w:szCs w:val="28"/>
              </w:rPr>
              <w:t>),</w:t>
            </w:r>
            <w:r w:rsidRPr="00D9161F">
              <w:rPr>
                <w:rFonts w:ascii="Arial" w:hAnsi="Arial" w:cs="Arial"/>
                <w:sz w:val="28"/>
                <w:szCs w:val="28"/>
              </w:rPr>
              <w:t xml:space="preserve"> Разживин</w:t>
            </w:r>
            <w:r>
              <w:rPr>
                <w:rFonts w:ascii="Arial" w:hAnsi="Arial" w:cs="Arial"/>
                <w:sz w:val="28"/>
                <w:szCs w:val="28"/>
              </w:rPr>
              <w:t xml:space="preserve"> И.А.</w:t>
            </w:r>
            <w:r w:rsidRPr="00D9161F">
              <w:rPr>
                <w:rFonts w:ascii="Arial" w:hAnsi="Arial" w:cs="Arial"/>
                <w:sz w:val="28"/>
                <w:szCs w:val="28"/>
              </w:rPr>
              <w:t>, Сулайманова</w:t>
            </w:r>
            <w:r>
              <w:rPr>
                <w:rFonts w:ascii="Arial" w:hAnsi="Arial" w:cs="Arial"/>
                <w:sz w:val="28"/>
                <w:szCs w:val="28"/>
              </w:rPr>
              <w:t xml:space="preserve"> В.А. (</w:t>
            </w:r>
            <w:r w:rsidRPr="005D11D1">
              <w:rPr>
                <w:rFonts w:ascii="Arial" w:hAnsi="Arial" w:cs="Arial"/>
                <w:sz w:val="24"/>
                <w:szCs w:val="24"/>
              </w:rPr>
              <w:t>НИТПУ, г Томск, Россия</w:t>
            </w:r>
            <w:r>
              <w:rPr>
                <w:rFonts w:ascii="Arial" w:hAnsi="Arial" w:cs="Arial"/>
                <w:sz w:val="28"/>
                <w:szCs w:val="28"/>
              </w:rPr>
              <w:t xml:space="preserve">) </w:t>
            </w:r>
          </w:p>
        </w:tc>
        <w:tc>
          <w:tcPr>
            <w:tcW w:w="2426" w:type="pct"/>
          </w:tcPr>
          <w:p w:rsidR="00E2699C" w:rsidRPr="00F67C25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D9161F">
              <w:rPr>
                <w:rFonts w:ascii="Arial" w:hAnsi="Arial" w:cs="Arial"/>
                <w:sz w:val="28"/>
                <w:szCs w:val="28"/>
              </w:rPr>
              <w:t xml:space="preserve">Использование моделей реального времени при построении систем принятия решений диспетчерским персоналом ЭЭС 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D9161F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Беляев Н.А., Егоров А.Е. (</w:t>
            </w:r>
            <w:r w:rsidRPr="005D11D1">
              <w:rPr>
                <w:rFonts w:ascii="Arial" w:hAnsi="Arial" w:cs="Arial"/>
                <w:sz w:val="24"/>
                <w:szCs w:val="24"/>
              </w:rPr>
              <w:t>ФГБУ РЭА Минэнерго России, Москва, Россия</w:t>
            </w:r>
            <w:r>
              <w:rPr>
                <w:rFonts w:ascii="Arial" w:hAnsi="Arial" w:cs="Arial"/>
                <w:sz w:val="28"/>
                <w:szCs w:val="28"/>
              </w:rPr>
              <w:t>), Коровкин Н.В. (</w:t>
            </w:r>
            <w:r w:rsidRPr="005D11D1">
              <w:rPr>
                <w:rFonts w:ascii="Arial" w:hAnsi="Arial" w:cs="Arial"/>
                <w:sz w:val="24"/>
                <w:szCs w:val="24"/>
              </w:rPr>
              <w:t>СПбПУ Петра Великого, г. Санкт-Петербург, Россия</w:t>
            </w:r>
            <w:r>
              <w:rPr>
                <w:rFonts w:ascii="Arial" w:hAnsi="Arial" w:cs="Arial"/>
                <w:sz w:val="28"/>
                <w:szCs w:val="28"/>
              </w:rPr>
              <w:t>), Чудный В.С. (</w:t>
            </w:r>
            <w:r w:rsidRPr="005D11D1">
              <w:rPr>
                <w:rFonts w:ascii="Arial" w:hAnsi="Arial" w:cs="Arial"/>
                <w:sz w:val="24"/>
                <w:szCs w:val="24"/>
              </w:rPr>
              <w:t>АО "НТЦ ЕЭС", г. Санкт-Петербург,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E2699C" w:rsidRPr="00D9161F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535323">
              <w:rPr>
                <w:rFonts w:ascii="Arial" w:hAnsi="Arial" w:cs="Arial"/>
                <w:sz w:val="28"/>
                <w:szCs w:val="28"/>
              </w:rPr>
              <w:t>Формализация формирования расчетных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35323">
              <w:rPr>
                <w:rFonts w:ascii="Arial" w:hAnsi="Arial" w:cs="Arial"/>
                <w:sz w:val="28"/>
                <w:szCs w:val="28"/>
              </w:rPr>
              <w:t>моделей электроэнергетических систем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35323">
              <w:rPr>
                <w:rFonts w:ascii="Arial" w:hAnsi="Arial" w:cs="Arial"/>
                <w:sz w:val="28"/>
                <w:szCs w:val="28"/>
              </w:rPr>
              <w:t>для оценки показателей балансовой надежности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Default="00E2699C" w:rsidP="00E2699C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311F11">
              <w:rPr>
                <w:rFonts w:ascii="Arial" w:hAnsi="Arial" w:cs="Arial"/>
                <w:sz w:val="28"/>
                <w:szCs w:val="28"/>
              </w:rPr>
              <w:t>Обоскалов</w:t>
            </w:r>
            <w:r>
              <w:rPr>
                <w:rFonts w:ascii="Arial" w:hAnsi="Arial" w:cs="Arial"/>
                <w:sz w:val="28"/>
                <w:szCs w:val="28"/>
              </w:rPr>
              <w:t xml:space="preserve"> В.П.</w:t>
            </w:r>
            <w:r w:rsidRPr="00311F11">
              <w:rPr>
                <w:rFonts w:ascii="Arial" w:hAnsi="Arial" w:cs="Arial"/>
                <w:sz w:val="28"/>
                <w:szCs w:val="28"/>
              </w:rPr>
              <w:t>, Валиев</w:t>
            </w:r>
            <w:r>
              <w:rPr>
                <w:rFonts w:ascii="Arial" w:hAnsi="Arial" w:cs="Arial"/>
                <w:sz w:val="28"/>
                <w:szCs w:val="28"/>
              </w:rPr>
              <w:t xml:space="preserve"> Р.Т. (</w:t>
            </w:r>
            <w:r w:rsidRPr="005D11D1">
              <w:rPr>
                <w:rFonts w:ascii="Arial" w:hAnsi="Arial" w:cs="Arial"/>
                <w:sz w:val="24"/>
                <w:szCs w:val="24"/>
              </w:rPr>
              <w:t>УрФУ, г. Екатеринбург,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70077E" w:rsidRPr="00535323" w:rsidRDefault="00E2699C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311F11">
              <w:rPr>
                <w:rFonts w:ascii="Arial" w:hAnsi="Arial" w:cs="Arial"/>
                <w:sz w:val="28"/>
                <w:szCs w:val="28"/>
              </w:rPr>
              <w:t>Математические модели оптимального распределения дефицита мощности в задаче балансовой надежности ОЭС</w:t>
            </w:r>
          </w:p>
        </w:tc>
      </w:tr>
      <w:tr w:rsidR="00E2699C" w:rsidRPr="009C5B59" w:rsidTr="005604F6">
        <w:tc>
          <w:tcPr>
            <w:tcW w:w="301" w:type="pct"/>
          </w:tcPr>
          <w:p w:rsidR="00E2699C" w:rsidRPr="00DE6C85" w:rsidRDefault="00E2699C" w:rsidP="00E2699C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E2699C" w:rsidRPr="00044CB9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4762D4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Куликов А. Л.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(</w:t>
            </w:r>
            <w:r w:rsidRPr="005D11D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НГТУ им. Р.Е. Алексеева, г. Н. Новгород,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),</w:t>
            </w:r>
            <w:r w:rsidRPr="004762D4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Папков Б.В.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(</w:t>
            </w:r>
            <w:r w:rsidRPr="005D11D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НГИЭУ, г. Н. Новгород,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  <w:r w:rsidRPr="004762D4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, Вуколов В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. Ю. (</w:t>
            </w:r>
            <w:r w:rsidRPr="005D11D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НГТУ им. Р.Е. Алексеева, г. Н. Новгород,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), </w:t>
            </w:r>
            <w:r w:rsidRPr="004762D4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Колесников А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. А. (</w:t>
            </w:r>
            <w:r w:rsidRPr="005D11D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Филиал "Энергосетьпроект-НН-СЭЩ", </w:t>
            </w:r>
            <w:hyperlink r:id="rId14" w:tgtFrame="_blank" w:history="1">
              <w:r w:rsidRPr="005D11D1">
                <w:rPr>
                  <w:rFonts w:ascii="Arial" w:hAnsi="Arial" w:cs="Arial"/>
                  <w:i w:val="0"/>
                  <w:iCs w:val="0"/>
                  <w:sz w:val="24"/>
                  <w:szCs w:val="24"/>
                </w:rPr>
                <w:t>ЗАО "ГК "Электрощит"-ТМ Самара"</w:t>
              </w:r>
            </w:hyperlink>
            <w:r w:rsidRPr="005D11D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, г. Н. Новгород,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) </w:t>
            </w:r>
          </w:p>
        </w:tc>
        <w:tc>
          <w:tcPr>
            <w:tcW w:w="2426" w:type="pct"/>
          </w:tcPr>
          <w:p w:rsidR="00E2699C" w:rsidRPr="00044CB9" w:rsidRDefault="00E2699C" w:rsidP="00E2699C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4762D4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Повышение надежности функционирования дифференциальной релейной защиты за счет применения метода двойной записи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3B7610" w:rsidRDefault="000218C6" w:rsidP="000218C6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3B7610">
              <w:rPr>
                <w:rFonts w:ascii="Arial" w:hAnsi="Arial" w:cs="Arial"/>
                <w:bCs/>
                <w:i w:val="0"/>
                <w:iCs w:val="0"/>
                <w:sz w:val="28"/>
                <w:szCs w:val="28"/>
              </w:rPr>
              <w:t>Джунуев Т.Т., Мамакеева А.К. (</w:t>
            </w:r>
            <w:r w:rsidRPr="005D11D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КГТУ, г. Бишкек, Кыргызстан</w:t>
            </w:r>
            <w:r w:rsidRPr="003B7610">
              <w:rPr>
                <w:rFonts w:ascii="Arial" w:hAnsi="Arial" w:cs="Arial"/>
                <w:bCs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Pr="007E528E" w:rsidRDefault="000218C6" w:rsidP="000218C6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3B7610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Полная модель синхронной машины в асинхронном режиме при потере возбуждения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A379ED" w:rsidRDefault="000218C6" w:rsidP="000218C6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C31876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Хохлов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М.В.</w:t>
            </w:r>
            <w:r w:rsidRPr="00A2364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(</w:t>
            </w:r>
            <w:r w:rsidRPr="005D11D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ИСЭ и ЭПС КНЦ УрО РАН, г. Сыктывкар,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  <w:r w:rsidRPr="00A379E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</w:t>
            </w:r>
          </w:p>
        </w:tc>
        <w:tc>
          <w:tcPr>
            <w:tcW w:w="2426" w:type="pct"/>
          </w:tcPr>
          <w:p w:rsidR="000218C6" w:rsidRPr="00A379ED" w:rsidRDefault="000218C6" w:rsidP="000218C6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C31876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Методы оптимального размещения PMU с учетом ограничений по надежности наблюдаемости ЭЭС для систем большой размерности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C31876" w:rsidRDefault="000218C6" w:rsidP="000218C6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1917A6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Хохлов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М.В.</w:t>
            </w:r>
            <w:r w:rsidRPr="001917A6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, Готман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Н.Э.</w:t>
            </w:r>
            <w:r w:rsidRPr="00A2364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(</w:t>
            </w:r>
            <w:r w:rsidRPr="005D11D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ИСЭ и ЭПС КНЦ УрО РАН, г. Сыктывкар,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Pr="00C31876" w:rsidRDefault="000218C6" w:rsidP="000218C6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1917A6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Робастное обобщенное оценивание состояния ЭЭС: метод на основе частично-целочисленного линейного программирования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1917A6" w:rsidRDefault="000218C6" w:rsidP="000218C6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7E528E">
              <w:rPr>
                <w:rFonts w:ascii="Arial" w:hAnsi="Arial" w:cs="Arial"/>
                <w:bCs/>
                <w:i w:val="0"/>
                <w:iCs w:val="0"/>
                <w:sz w:val="28"/>
                <w:szCs w:val="28"/>
              </w:rPr>
              <w:t>Хохлов</w:t>
            </w:r>
            <w:r>
              <w:rPr>
                <w:rFonts w:ascii="Arial" w:hAnsi="Arial" w:cs="Arial"/>
                <w:bCs/>
                <w:i w:val="0"/>
                <w:iCs w:val="0"/>
                <w:sz w:val="28"/>
                <w:szCs w:val="28"/>
              </w:rPr>
              <w:t xml:space="preserve"> М.В.</w:t>
            </w:r>
            <w:r w:rsidRPr="007E528E">
              <w:rPr>
                <w:rFonts w:ascii="Arial" w:hAnsi="Arial" w:cs="Arial"/>
                <w:bCs/>
                <w:i w:val="0"/>
                <w:iCs w:val="0"/>
                <w:sz w:val="28"/>
                <w:szCs w:val="28"/>
              </w:rPr>
              <w:t>, Позднякова</w:t>
            </w:r>
            <w:r>
              <w:rPr>
                <w:rFonts w:ascii="Arial" w:hAnsi="Arial" w:cs="Arial"/>
                <w:bCs/>
                <w:i w:val="0"/>
                <w:iCs w:val="0"/>
                <w:sz w:val="28"/>
                <w:szCs w:val="28"/>
              </w:rPr>
              <w:t xml:space="preserve"> О.А.</w:t>
            </w:r>
            <w:r w:rsidRPr="00A2364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(</w:t>
            </w:r>
            <w:r w:rsidRPr="005D11D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ИСЭ и ЭПС КНЦ УрО РАН, г. Сыктывкар,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Default="000218C6" w:rsidP="000218C6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7E528E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Критерии качества наблюдаемости ЭЭС и методы их оптимизации при расстановке PMU</w:t>
            </w:r>
          </w:p>
          <w:p w:rsidR="000218C6" w:rsidRPr="001917A6" w:rsidRDefault="000218C6" w:rsidP="000218C6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100463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100463">
              <w:rPr>
                <w:rFonts w:ascii="Arial" w:hAnsi="Arial" w:cs="Arial"/>
                <w:sz w:val="28"/>
                <w:szCs w:val="28"/>
              </w:rPr>
              <w:t>Мукатов Б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100463">
              <w:rPr>
                <w:rFonts w:ascii="Arial" w:hAnsi="Arial" w:cs="Arial"/>
                <w:sz w:val="28"/>
                <w:szCs w:val="28"/>
              </w:rPr>
              <w:t>Б</w:t>
            </w:r>
            <w:r>
              <w:rPr>
                <w:rFonts w:ascii="Arial" w:hAnsi="Arial" w:cs="Arial"/>
                <w:sz w:val="28"/>
                <w:szCs w:val="28"/>
              </w:rPr>
              <w:t>. (</w:t>
            </w:r>
            <w:r w:rsidRPr="00D837FD">
              <w:rPr>
                <w:rFonts w:ascii="Arial" w:hAnsi="Arial" w:cs="Arial"/>
                <w:sz w:val="24"/>
                <w:szCs w:val="24"/>
              </w:rPr>
              <w:t>Филиал АО «KEGOC» «НДЦ СО», г. Астана, Казахстан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Pr="00DD2CE0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100463">
              <w:rPr>
                <w:rFonts w:ascii="Arial" w:hAnsi="Arial" w:cs="Arial"/>
                <w:sz w:val="28"/>
                <w:szCs w:val="28"/>
              </w:rPr>
              <w:t>Дезинтеграция электрической сети в задаче повышения функциональности энергосистемы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D9161F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A73A2D">
              <w:rPr>
                <w:rFonts w:ascii="Arial" w:hAnsi="Arial" w:cs="Arial"/>
                <w:sz w:val="28"/>
                <w:szCs w:val="28"/>
              </w:rPr>
              <w:t xml:space="preserve">Ефимов Д.Н.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5D11D1">
              <w:rPr>
                <w:rFonts w:ascii="Arial" w:hAnsi="Arial" w:cs="Arial"/>
                <w:sz w:val="24"/>
                <w:szCs w:val="24"/>
              </w:rPr>
              <w:t>ИСЭМ СО РАН, г. Иркутск,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Pr="00D9161F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A73A2D">
              <w:rPr>
                <w:rFonts w:ascii="Arial" w:hAnsi="Arial" w:cs="Arial"/>
                <w:sz w:val="28"/>
                <w:szCs w:val="28"/>
              </w:rPr>
              <w:t>Онтологический подход к анализу каскадных аварий в энергосистеме</w:t>
            </w:r>
          </w:p>
        </w:tc>
      </w:tr>
      <w:tr w:rsidR="000218C6" w:rsidRPr="009C5B59" w:rsidTr="00086372">
        <w:tc>
          <w:tcPr>
            <w:tcW w:w="301" w:type="pct"/>
          </w:tcPr>
          <w:p w:rsidR="000218C6" w:rsidRPr="00DE6C85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9" w:type="pct"/>
            <w:gridSpan w:val="2"/>
          </w:tcPr>
          <w:p w:rsidR="000218C6" w:rsidRPr="00B73149" w:rsidRDefault="000218C6" w:rsidP="000218C6">
            <w:pPr>
              <w:numPr>
                <w:ilvl w:val="0"/>
                <w:numId w:val="12"/>
              </w:numPr>
              <w:spacing w:before="360"/>
              <w:ind w:left="0" w:firstLin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7985">
              <w:rPr>
                <w:rFonts w:ascii="Arial" w:hAnsi="Arial" w:cs="Arial"/>
                <w:b/>
                <w:sz w:val="28"/>
                <w:szCs w:val="28"/>
              </w:rPr>
              <w:t>Проблемы надежности энергоснабжения конечных потребителей энергии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2649AC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923383">
              <w:rPr>
                <w:rFonts w:ascii="Arial" w:hAnsi="Arial" w:cs="Arial"/>
                <w:sz w:val="28"/>
                <w:szCs w:val="28"/>
              </w:rPr>
              <w:t>Назарычев А.Н., Илюшин П.В. (</w:t>
            </w:r>
            <w:r w:rsidRPr="005D11D1">
              <w:rPr>
                <w:rFonts w:ascii="Arial" w:hAnsi="Arial" w:cs="Arial"/>
                <w:sz w:val="24"/>
                <w:szCs w:val="24"/>
              </w:rPr>
              <w:t>ФГАОУ ДПО «ПЭИПК», г. Санкт-Петербург, Россия</w:t>
            </w:r>
            <w:r w:rsidRPr="00923383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Pr="00A7458C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923383">
              <w:rPr>
                <w:rFonts w:ascii="Arial" w:hAnsi="Arial" w:cs="Arial"/>
                <w:sz w:val="28"/>
                <w:szCs w:val="28"/>
              </w:rPr>
              <w:t>Анализ результатов проведения обследований сетей внешнего и внутреннего электроснабжения предприятий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B5028C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2649AC">
              <w:rPr>
                <w:rFonts w:ascii="Arial" w:hAnsi="Arial" w:cs="Arial"/>
                <w:sz w:val="28"/>
                <w:szCs w:val="28"/>
              </w:rPr>
              <w:t>Осак А.Б., Панасецкий Д.А., Бузина Е.Я.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5D11D1">
              <w:rPr>
                <w:rFonts w:ascii="Arial" w:hAnsi="Arial" w:cs="Arial"/>
                <w:sz w:val="24"/>
                <w:szCs w:val="24"/>
              </w:rPr>
              <w:t>ИСЭМ СО РАН, г. Иркутск,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Pr="00694084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A7458C">
              <w:rPr>
                <w:rFonts w:ascii="Arial" w:hAnsi="Arial" w:cs="Arial"/>
                <w:sz w:val="28"/>
                <w:szCs w:val="28"/>
              </w:rPr>
              <w:t>Повышение режимной надежности распределительных электрических сетей за счет установки источников реактивной мощности и оптимального управления ими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2649AC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8B6122">
              <w:rPr>
                <w:rFonts w:ascii="Arial" w:hAnsi="Arial" w:cs="Arial"/>
                <w:sz w:val="28"/>
                <w:szCs w:val="28"/>
              </w:rPr>
              <w:t>Суслов</w:t>
            </w:r>
            <w:r>
              <w:rPr>
                <w:rFonts w:ascii="Arial" w:hAnsi="Arial" w:cs="Arial"/>
                <w:sz w:val="28"/>
                <w:szCs w:val="28"/>
              </w:rPr>
              <w:t xml:space="preserve"> К.В. (</w:t>
            </w:r>
            <w:r w:rsidRPr="005D11D1">
              <w:rPr>
                <w:rFonts w:ascii="Arial" w:hAnsi="Arial" w:cs="Arial"/>
                <w:sz w:val="24"/>
                <w:szCs w:val="24"/>
              </w:rPr>
              <w:t>ИРНИТУ, г. Иркутск,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Pr="00A7458C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8B6122">
              <w:rPr>
                <w:rFonts w:ascii="Arial" w:hAnsi="Arial" w:cs="Arial"/>
                <w:sz w:val="28"/>
                <w:szCs w:val="28"/>
              </w:rPr>
              <w:t>Задачи обоснования развития активных изолированных систем электроснабжения с учетом требований надежности электроснабжения</w:t>
            </w:r>
          </w:p>
        </w:tc>
      </w:tr>
      <w:tr w:rsidR="000218C6" w:rsidRPr="009C5B59" w:rsidTr="00086372">
        <w:tc>
          <w:tcPr>
            <w:tcW w:w="301" w:type="pct"/>
          </w:tcPr>
          <w:p w:rsidR="000218C6" w:rsidRPr="00DE6C85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9" w:type="pct"/>
            <w:gridSpan w:val="2"/>
          </w:tcPr>
          <w:p w:rsidR="000218C6" w:rsidRPr="00E35C18" w:rsidRDefault="000218C6" w:rsidP="000218C6">
            <w:pPr>
              <w:numPr>
                <w:ilvl w:val="0"/>
                <w:numId w:val="12"/>
              </w:numPr>
              <w:spacing w:before="36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7985">
              <w:rPr>
                <w:rFonts w:ascii="Arial" w:hAnsi="Arial" w:cs="Arial"/>
                <w:b/>
                <w:sz w:val="28"/>
                <w:szCs w:val="28"/>
              </w:rPr>
              <w:t>Влияние качества электрической энергии на надежность электроснабжения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3C1F01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311A7C">
              <w:rPr>
                <w:rFonts w:ascii="Arial" w:hAnsi="Arial" w:cs="Arial"/>
                <w:sz w:val="28"/>
                <w:szCs w:val="28"/>
              </w:rPr>
              <w:t>Коверникова Л.И.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5D11D1">
              <w:rPr>
                <w:rFonts w:ascii="Arial" w:hAnsi="Arial" w:cs="Arial"/>
                <w:sz w:val="24"/>
                <w:szCs w:val="24"/>
              </w:rPr>
              <w:t>ИСЭМ СО РАН, г. Иркутск,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 w:rsidRPr="00311A7C">
              <w:rPr>
                <w:rFonts w:ascii="Arial" w:hAnsi="Arial" w:cs="Arial"/>
                <w:sz w:val="28"/>
                <w:szCs w:val="28"/>
              </w:rPr>
              <w:t xml:space="preserve">, Шамонов Р.Г.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5D11D1">
              <w:rPr>
                <w:rFonts w:ascii="Arial" w:hAnsi="Arial" w:cs="Arial"/>
                <w:sz w:val="24"/>
                <w:szCs w:val="24"/>
              </w:rPr>
              <w:t>ПАО “ФСК ЕЭС”, г. Москва,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Pr="003C1F01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611770">
              <w:rPr>
                <w:rFonts w:ascii="Arial" w:hAnsi="Arial" w:cs="Arial"/>
                <w:sz w:val="28"/>
                <w:szCs w:val="28"/>
              </w:rPr>
              <w:t>О качестве электрической энергии и надежности электроснабжения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311A7C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695B23">
              <w:rPr>
                <w:rFonts w:ascii="Arial" w:hAnsi="Arial" w:cs="Arial"/>
                <w:sz w:val="28"/>
                <w:szCs w:val="28"/>
              </w:rPr>
              <w:t>Романова В.В., Хромов С.В., Балбекина К.С.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5D11D1">
              <w:rPr>
                <w:rFonts w:ascii="Arial" w:hAnsi="Arial" w:cs="Arial"/>
                <w:sz w:val="24"/>
                <w:szCs w:val="24"/>
              </w:rPr>
              <w:t>Забайкальский государственный университет, г. Чита,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Pr="00611770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695B23">
              <w:rPr>
                <w:rFonts w:ascii="Arial" w:hAnsi="Arial" w:cs="Arial"/>
                <w:sz w:val="28"/>
                <w:szCs w:val="28"/>
              </w:rPr>
              <w:t>Разработка программы проектирования систем электроснабжения 0,38 к</w:t>
            </w:r>
            <w:r>
              <w:rPr>
                <w:rFonts w:ascii="Arial" w:hAnsi="Arial" w:cs="Arial"/>
                <w:sz w:val="28"/>
                <w:szCs w:val="28"/>
              </w:rPr>
              <w:t>В</w:t>
            </w:r>
            <w:r w:rsidRPr="00695B23">
              <w:rPr>
                <w:rFonts w:ascii="Arial" w:hAnsi="Arial" w:cs="Arial"/>
                <w:sz w:val="28"/>
                <w:szCs w:val="28"/>
              </w:rPr>
              <w:t xml:space="preserve"> с электродвигательной нагрузкой в условиях несимметрии напряжений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695B23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9F2DF5">
              <w:rPr>
                <w:rFonts w:ascii="Arial" w:hAnsi="Arial" w:cs="Arial"/>
                <w:sz w:val="28"/>
                <w:szCs w:val="28"/>
              </w:rPr>
              <w:t>Хромов С.В., Романова В.В.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5D11D1">
              <w:rPr>
                <w:rFonts w:ascii="Arial" w:hAnsi="Arial" w:cs="Arial"/>
                <w:sz w:val="24"/>
                <w:szCs w:val="24"/>
              </w:rPr>
              <w:t>Забайкальский государственный университет, г. Чита,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Pr="00695B23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9F2DF5">
              <w:rPr>
                <w:rFonts w:ascii="Arial" w:hAnsi="Arial" w:cs="Arial"/>
                <w:sz w:val="28"/>
                <w:szCs w:val="28"/>
              </w:rPr>
              <w:t>Применение устройств симметрирования для повышения надежности и экономической эффективности электрооборудования в распределительных сетях 0,38 кВ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C71337" w:rsidRDefault="000218C6" w:rsidP="000218C6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CF1BAF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Коровкин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Н.В. (</w:t>
            </w:r>
            <w:r w:rsidRPr="005D11D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СПбПУ Петра Великого, г. Санкт-Петербург,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  <w:r w:rsidRPr="00CF1BAF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, Грицутенко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С.С. (</w:t>
            </w:r>
            <w:r w:rsidRPr="005D11D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ОГУПС, г. Омск, Россия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Pr="00CF1BAF" w:rsidRDefault="000218C6" w:rsidP="000218C6">
            <w:pPr>
              <w:pStyle w:val="a3"/>
              <w:numPr>
                <w:ilvl w:val="12"/>
                <w:numId w:val="0"/>
              </w:numPr>
              <w:spacing w:before="360"/>
              <w:ind w:right="51"/>
              <w:jc w:val="left"/>
              <w:outlineLvl w:val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CF1BAF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К вопросу о моделировании гармоник низкоэнтропийных сигналов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A81D10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3C1F01">
              <w:rPr>
                <w:rFonts w:ascii="Arial" w:hAnsi="Arial" w:cs="Arial"/>
                <w:sz w:val="28"/>
                <w:szCs w:val="28"/>
              </w:rPr>
              <w:t>Ахметбаев Д.С</w:t>
            </w:r>
            <w:r>
              <w:rPr>
                <w:rFonts w:ascii="Arial" w:hAnsi="Arial" w:cs="Arial"/>
                <w:sz w:val="28"/>
                <w:szCs w:val="28"/>
              </w:rPr>
              <w:t>. (</w:t>
            </w:r>
            <w:r w:rsidRPr="005D11D1">
              <w:rPr>
                <w:rFonts w:ascii="Arial" w:hAnsi="Arial" w:cs="Arial"/>
                <w:sz w:val="24"/>
                <w:szCs w:val="24"/>
              </w:rPr>
              <w:t>ЕНУ им. Л.Н.Гумилева, г. Астана, Казахстан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 w:rsidRPr="003C1F01">
              <w:rPr>
                <w:rFonts w:ascii="Arial" w:hAnsi="Arial" w:cs="Arial"/>
                <w:sz w:val="28"/>
                <w:szCs w:val="28"/>
              </w:rPr>
              <w:t>, Ахметбаев А.Д</w:t>
            </w:r>
            <w:r>
              <w:rPr>
                <w:rFonts w:ascii="Arial" w:hAnsi="Arial" w:cs="Arial"/>
                <w:sz w:val="28"/>
                <w:szCs w:val="28"/>
              </w:rPr>
              <w:t>. (</w:t>
            </w:r>
            <w:r w:rsidRPr="005D11D1">
              <w:rPr>
                <w:rFonts w:ascii="Arial" w:hAnsi="Arial" w:cs="Arial"/>
                <w:sz w:val="24"/>
                <w:szCs w:val="24"/>
              </w:rPr>
              <w:t>Дирекция информационных систем АО «Казтелеком», г. Алматы, Казахстан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 w:rsidRPr="003C1F01">
              <w:rPr>
                <w:rFonts w:ascii="Arial" w:hAnsi="Arial" w:cs="Arial"/>
                <w:sz w:val="28"/>
                <w:szCs w:val="28"/>
              </w:rPr>
              <w:t>, Айдарова А.Р.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5D11D1">
              <w:rPr>
                <w:rFonts w:ascii="Arial" w:hAnsi="Arial" w:cs="Arial"/>
                <w:sz w:val="24"/>
                <w:szCs w:val="24"/>
              </w:rPr>
              <w:t>ОАО «Северэлектро», г. Бишкек, Киргизия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Pr="00E35C18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3C1F01">
              <w:rPr>
                <w:rFonts w:ascii="Arial" w:hAnsi="Arial" w:cs="Arial"/>
                <w:sz w:val="28"/>
                <w:szCs w:val="28"/>
              </w:rPr>
              <w:t>Определение рациональных коэффициентов трансформации трансформаторов распределительных сетей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9F2DF5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D9161F">
              <w:rPr>
                <w:rFonts w:ascii="Arial" w:hAnsi="Arial" w:cs="Arial"/>
                <w:sz w:val="28"/>
                <w:szCs w:val="28"/>
              </w:rPr>
              <w:t>Сулайманов</w:t>
            </w:r>
            <w:r>
              <w:rPr>
                <w:rFonts w:ascii="Arial" w:hAnsi="Arial" w:cs="Arial"/>
                <w:sz w:val="28"/>
                <w:szCs w:val="28"/>
              </w:rPr>
              <w:t xml:space="preserve"> А.О. (</w:t>
            </w:r>
            <w:r w:rsidRPr="005D11D1">
              <w:rPr>
                <w:rFonts w:ascii="Arial" w:hAnsi="Arial" w:cs="Arial"/>
                <w:sz w:val="24"/>
                <w:szCs w:val="24"/>
              </w:rPr>
              <w:t>НИТПУ, г Томск,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Pr="009F2DF5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5238CE">
              <w:rPr>
                <w:rFonts w:ascii="Arial" w:hAnsi="Arial" w:cs="Arial"/>
                <w:sz w:val="28"/>
                <w:szCs w:val="28"/>
              </w:rPr>
              <w:t>Реактивная мощность при несинусоидальных режимах. Современный взгляд на проблему</w:t>
            </w:r>
          </w:p>
        </w:tc>
      </w:tr>
      <w:tr w:rsidR="000218C6" w:rsidRPr="009C5B59" w:rsidTr="00086372">
        <w:tc>
          <w:tcPr>
            <w:tcW w:w="301" w:type="pct"/>
          </w:tcPr>
          <w:p w:rsidR="000218C6" w:rsidRPr="00DE6C85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9" w:type="pct"/>
            <w:gridSpan w:val="2"/>
          </w:tcPr>
          <w:p w:rsidR="000218C6" w:rsidRPr="00E35C18" w:rsidRDefault="000218C6" w:rsidP="000218C6">
            <w:pPr>
              <w:numPr>
                <w:ilvl w:val="0"/>
                <w:numId w:val="12"/>
              </w:numPr>
              <w:spacing w:before="36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7985">
              <w:rPr>
                <w:rFonts w:ascii="Arial" w:hAnsi="Arial" w:cs="Arial"/>
                <w:b/>
                <w:sz w:val="28"/>
                <w:szCs w:val="28"/>
              </w:rPr>
              <w:t>Ремонты по техсостоянию: опыт, проблемы, пути решения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A81D10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050D0E">
              <w:rPr>
                <w:rFonts w:ascii="Arial" w:hAnsi="Arial" w:cs="Arial"/>
                <w:sz w:val="28"/>
                <w:szCs w:val="28"/>
              </w:rPr>
              <w:t>Назарычев А.Н., Таджибаев А.И.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0D0E">
              <w:rPr>
                <w:rFonts w:ascii="Arial" w:hAnsi="Arial" w:cs="Arial"/>
                <w:sz w:val="28"/>
                <w:szCs w:val="28"/>
              </w:rPr>
              <w:t>(</w:t>
            </w:r>
            <w:r w:rsidRPr="005D11D1">
              <w:rPr>
                <w:rFonts w:ascii="Arial" w:hAnsi="Arial" w:cs="Arial"/>
                <w:sz w:val="24"/>
                <w:szCs w:val="24"/>
              </w:rPr>
              <w:t>ПЭИПК, г. Санкт-Петербург, Россия</w:t>
            </w:r>
            <w:r w:rsidRPr="00050D0E">
              <w:rPr>
                <w:rFonts w:ascii="Arial" w:hAnsi="Arial" w:cs="Arial"/>
                <w:sz w:val="28"/>
                <w:szCs w:val="28"/>
              </w:rPr>
              <w:t>), Андреев Д.А. (</w:t>
            </w:r>
            <w:r w:rsidRPr="005D11D1">
              <w:rPr>
                <w:rFonts w:ascii="Arial" w:hAnsi="Arial" w:cs="Arial"/>
                <w:sz w:val="24"/>
                <w:szCs w:val="24"/>
              </w:rPr>
              <w:t>ОАО «Зарубежэнергопроект», г. Иваново, Россия</w:t>
            </w:r>
            <w:r w:rsidRPr="00050D0E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Pr="00E35C18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050D0E">
              <w:rPr>
                <w:rFonts w:ascii="Arial" w:hAnsi="Arial" w:cs="Arial"/>
                <w:sz w:val="28"/>
                <w:szCs w:val="28"/>
              </w:rPr>
              <w:t>Оценка ресурса электрооборудования по тренду изменения индекса состояния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050D0E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3D5ED5">
              <w:rPr>
                <w:rFonts w:ascii="Arial" w:hAnsi="Arial" w:cs="Arial"/>
                <w:sz w:val="28"/>
                <w:szCs w:val="28"/>
              </w:rPr>
              <w:t>Короткевич А.М.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3D5ED5">
              <w:rPr>
                <w:rFonts w:ascii="Arial" w:hAnsi="Arial" w:cs="Arial"/>
                <w:sz w:val="28"/>
                <w:szCs w:val="28"/>
              </w:rPr>
              <w:t xml:space="preserve">Драко М.А.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5D11D1">
              <w:rPr>
                <w:rFonts w:ascii="Arial" w:hAnsi="Arial" w:cs="Arial"/>
                <w:sz w:val="24"/>
                <w:szCs w:val="24"/>
              </w:rPr>
              <w:t>РУП “Белэнергосетьпроект”, г. Минск, Беларусь</w:t>
            </w:r>
            <w:r>
              <w:rPr>
                <w:rFonts w:ascii="Arial" w:hAnsi="Arial" w:cs="Arial"/>
                <w:sz w:val="28"/>
                <w:szCs w:val="28"/>
              </w:rPr>
              <w:t xml:space="preserve">), </w:t>
            </w:r>
            <w:r w:rsidRPr="003D5ED5">
              <w:rPr>
                <w:rFonts w:ascii="Arial" w:hAnsi="Arial" w:cs="Arial"/>
                <w:sz w:val="28"/>
                <w:szCs w:val="28"/>
              </w:rPr>
              <w:t>Поршнев В.Н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3D5ED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5D11D1">
              <w:rPr>
                <w:rFonts w:ascii="Arial" w:hAnsi="Arial" w:cs="Arial"/>
                <w:sz w:val="24"/>
                <w:szCs w:val="24"/>
              </w:rPr>
              <w:t>ГПО “Белэнерго”, г. Минск, Беларусь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Pr="00050D0E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3D5ED5">
              <w:rPr>
                <w:rFonts w:ascii="Arial" w:hAnsi="Arial" w:cs="Arial"/>
                <w:sz w:val="28"/>
                <w:szCs w:val="28"/>
              </w:rPr>
              <w:t>Технология обеспечения электробезопасности при проведении ремонтных и эксплуатационно-профилактических работ на воздушных линиях электропередачи 35-750 кВ, находящихся под наведенным напряжением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3D5ED5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FF1B2B">
              <w:rPr>
                <w:rFonts w:ascii="Arial" w:hAnsi="Arial" w:cs="Arial"/>
                <w:sz w:val="28"/>
                <w:szCs w:val="28"/>
              </w:rPr>
              <w:t>Гуринович В.Д., Янченко Ю.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Pr="00FF1B2B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30B76">
              <w:rPr>
                <w:rFonts w:ascii="Arial" w:hAnsi="Arial" w:cs="Arial"/>
                <w:sz w:val="28"/>
                <w:szCs w:val="28"/>
              </w:rPr>
              <w:t>(</w:t>
            </w:r>
            <w:r w:rsidRPr="005D11D1">
              <w:rPr>
                <w:rFonts w:ascii="Arial" w:hAnsi="Arial" w:cs="Arial"/>
                <w:sz w:val="24"/>
                <w:szCs w:val="24"/>
              </w:rPr>
              <w:t>АО «ВНИИАЭС», г. Москва, Россия</w:t>
            </w:r>
            <w:r w:rsidRPr="00130B76">
              <w:rPr>
                <w:rFonts w:ascii="Arial" w:hAnsi="Arial" w:cs="Arial"/>
                <w:sz w:val="28"/>
                <w:szCs w:val="28"/>
              </w:rPr>
              <w:t>), Савельев В.А. (</w:t>
            </w:r>
            <w:r w:rsidRPr="005D11D1">
              <w:rPr>
                <w:rFonts w:ascii="Arial" w:hAnsi="Arial" w:cs="Arial"/>
                <w:sz w:val="24"/>
                <w:szCs w:val="24"/>
              </w:rPr>
              <w:t>ИГЭУ, г. Иваново, Россия</w:t>
            </w:r>
            <w:r w:rsidRPr="00130B76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Pr="003D5ED5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FF1B2B">
              <w:rPr>
                <w:rFonts w:ascii="Arial" w:hAnsi="Arial" w:cs="Arial"/>
                <w:sz w:val="28"/>
                <w:szCs w:val="28"/>
              </w:rPr>
              <w:t xml:space="preserve">Задачи, проблемы и </w:t>
            </w:r>
            <w:r>
              <w:rPr>
                <w:rFonts w:ascii="Arial" w:hAnsi="Arial" w:cs="Arial"/>
                <w:sz w:val="28"/>
                <w:szCs w:val="28"/>
              </w:rPr>
              <w:t>условия перехода</w:t>
            </w:r>
            <w:r w:rsidRPr="00FF1B2B">
              <w:rPr>
                <w:rFonts w:ascii="Arial" w:hAnsi="Arial" w:cs="Arial"/>
                <w:sz w:val="28"/>
                <w:szCs w:val="28"/>
              </w:rPr>
              <w:t xml:space="preserve"> на техническое обслуживание и ремо</w:t>
            </w:r>
            <w:r>
              <w:rPr>
                <w:rFonts w:ascii="Arial" w:hAnsi="Arial" w:cs="Arial"/>
                <w:sz w:val="28"/>
                <w:szCs w:val="28"/>
              </w:rPr>
              <w:t>нт энергетического оборудования</w:t>
            </w:r>
            <w:r w:rsidRPr="00FF1B2B">
              <w:rPr>
                <w:rFonts w:ascii="Arial" w:hAnsi="Arial" w:cs="Arial"/>
                <w:sz w:val="28"/>
                <w:szCs w:val="28"/>
              </w:rPr>
              <w:t xml:space="preserve"> «по состоянию»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FF1B2B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DD2CE0">
              <w:rPr>
                <w:rFonts w:ascii="Arial" w:hAnsi="Arial" w:cs="Arial"/>
                <w:sz w:val="28"/>
                <w:szCs w:val="28"/>
              </w:rPr>
              <w:t>Бахышев</w:t>
            </w:r>
            <w:r>
              <w:rPr>
                <w:rFonts w:ascii="Arial" w:hAnsi="Arial" w:cs="Arial"/>
                <w:sz w:val="28"/>
                <w:szCs w:val="28"/>
              </w:rPr>
              <w:t xml:space="preserve"> И.М.</w:t>
            </w:r>
            <w:r w:rsidRPr="00DD2CE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5D11D1">
              <w:rPr>
                <w:rFonts w:ascii="Arial" w:hAnsi="Arial" w:cs="Arial"/>
                <w:sz w:val="24"/>
                <w:szCs w:val="24"/>
              </w:rPr>
              <w:t>ЦС ИЗПИ ОАО «НЭС Кыргызстана», г. Бишкек, Кыргызстан</w:t>
            </w:r>
            <w:r>
              <w:rPr>
                <w:rFonts w:ascii="Arial" w:hAnsi="Arial" w:cs="Arial"/>
                <w:sz w:val="28"/>
                <w:szCs w:val="28"/>
              </w:rPr>
              <w:t>),</w:t>
            </w:r>
            <w:r w:rsidRPr="00DD2CE0">
              <w:rPr>
                <w:rFonts w:ascii="Arial" w:hAnsi="Arial" w:cs="Arial"/>
                <w:sz w:val="28"/>
                <w:szCs w:val="28"/>
              </w:rPr>
              <w:t xml:space="preserve"> Давыдов</w:t>
            </w:r>
            <w:r>
              <w:rPr>
                <w:rFonts w:ascii="Arial" w:hAnsi="Arial" w:cs="Arial"/>
                <w:sz w:val="28"/>
                <w:szCs w:val="28"/>
              </w:rPr>
              <w:t xml:space="preserve"> И.А.</w:t>
            </w:r>
            <w:r w:rsidRPr="00DD2CE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5D11D1">
              <w:rPr>
                <w:rFonts w:ascii="Arial" w:hAnsi="Arial" w:cs="Arial"/>
                <w:sz w:val="24"/>
                <w:szCs w:val="24"/>
              </w:rPr>
              <w:t>ОАО «НЭС Кыргызстана», г. Бишкек, Кыргызстан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Pr="00FF1B2B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DD2CE0">
              <w:rPr>
                <w:rFonts w:ascii="Arial" w:hAnsi="Arial" w:cs="Arial"/>
                <w:sz w:val="28"/>
                <w:szCs w:val="28"/>
              </w:rPr>
              <w:t>иагностика силовых трансформаторов и высоковольтных вводов ОАО «НЭС Кыргызстана»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FF1B2B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DD2CE0">
              <w:rPr>
                <w:rFonts w:ascii="Arial" w:hAnsi="Arial" w:cs="Arial"/>
                <w:sz w:val="28"/>
                <w:szCs w:val="28"/>
              </w:rPr>
              <w:t xml:space="preserve">Мезгин В.А.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5D11D1">
              <w:rPr>
                <w:rFonts w:ascii="Arial" w:hAnsi="Arial" w:cs="Arial"/>
                <w:sz w:val="24"/>
                <w:szCs w:val="24"/>
              </w:rPr>
              <w:t>НИЭЭ, г. Бишкек, Кыргызстан</w:t>
            </w:r>
            <w:r>
              <w:rPr>
                <w:rFonts w:ascii="Arial" w:hAnsi="Arial" w:cs="Arial"/>
                <w:sz w:val="28"/>
                <w:szCs w:val="28"/>
              </w:rPr>
              <w:t xml:space="preserve">), </w:t>
            </w:r>
            <w:r w:rsidRPr="00DD2CE0">
              <w:rPr>
                <w:rFonts w:ascii="Arial" w:hAnsi="Arial" w:cs="Arial"/>
                <w:sz w:val="28"/>
                <w:szCs w:val="28"/>
              </w:rPr>
              <w:t>Давыдов</w:t>
            </w:r>
            <w:r>
              <w:rPr>
                <w:rFonts w:ascii="Arial" w:hAnsi="Arial" w:cs="Arial"/>
                <w:sz w:val="28"/>
                <w:szCs w:val="28"/>
              </w:rPr>
              <w:t xml:space="preserve"> И.А.</w:t>
            </w:r>
            <w:r w:rsidRPr="00DD2CE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5D11D1">
              <w:rPr>
                <w:rFonts w:ascii="Arial" w:hAnsi="Arial" w:cs="Arial"/>
                <w:sz w:val="24"/>
                <w:szCs w:val="24"/>
              </w:rPr>
              <w:t>ОАО «НЭС Кыргызстана», г. Бишкек, Кыргызстан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Pr="00FF1B2B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DD2CE0">
              <w:rPr>
                <w:rFonts w:ascii="Arial" w:hAnsi="Arial" w:cs="Arial"/>
                <w:sz w:val="28"/>
                <w:szCs w:val="28"/>
              </w:rPr>
              <w:t>Задачи диагностики заземляющих устройств ПС и ОРУ 110-500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D2CE0">
              <w:rPr>
                <w:rFonts w:ascii="Arial" w:hAnsi="Arial" w:cs="Arial"/>
                <w:sz w:val="28"/>
                <w:szCs w:val="28"/>
              </w:rPr>
              <w:t>кВ Кыргызстана при переходе на микропроцессорные системы управления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Pr="00100463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100463">
              <w:rPr>
                <w:rFonts w:ascii="Arial" w:hAnsi="Arial" w:cs="Arial"/>
                <w:sz w:val="28"/>
                <w:szCs w:val="28"/>
              </w:rPr>
              <w:t>Утеулиев Б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100463">
              <w:rPr>
                <w:rFonts w:ascii="Arial" w:hAnsi="Arial" w:cs="Arial"/>
                <w:sz w:val="28"/>
                <w:szCs w:val="28"/>
              </w:rPr>
              <w:t>А</w:t>
            </w:r>
            <w:r>
              <w:rPr>
                <w:rFonts w:ascii="Arial" w:hAnsi="Arial" w:cs="Arial"/>
                <w:sz w:val="28"/>
                <w:szCs w:val="28"/>
              </w:rPr>
              <w:t>. (</w:t>
            </w:r>
            <w:r w:rsidRPr="00D837FD">
              <w:rPr>
                <w:rFonts w:ascii="Arial" w:hAnsi="Arial" w:cs="Arial"/>
                <w:sz w:val="24"/>
                <w:szCs w:val="24"/>
              </w:rPr>
              <w:t>АО «KEGOC», г. Астана, Казахстан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426" w:type="pct"/>
          </w:tcPr>
          <w:p w:rsidR="000218C6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100463">
              <w:rPr>
                <w:rFonts w:ascii="Arial" w:hAnsi="Arial" w:cs="Arial"/>
                <w:sz w:val="28"/>
                <w:szCs w:val="28"/>
              </w:rPr>
              <w:t>Оценка остаточного ресурса ВЛ и определение сроков реконструкции</w:t>
            </w:r>
          </w:p>
          <w:p w:rsidR="000218C6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</w:p>
          <w:p w:rsidR="000218C6" w:rsidRPr="00DD2CE0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18C6" w:rsidRPr="009C5B59" w:rsidTr="00086372">
        <w:tc>
          <w:tcPr>
            <w:tcW w:w="301" w:type="pct"/>
          </w:tcPr>
          <w:p w:rsidR="000218C6" w:rsidRPr="00DE6C85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9" w:type="pct"/>
            <w:gridSpan w:val="2"/>
          </w:tcPr>
          <w:p w:rsidR="000218C6" w:rsidRPr="00E35C18" w:rsidRDefault="000218C6" w:rsidP="000218C6">
            <w:pPr>
              <w:numPr>
                <w:ilvl w:val="0"/>
                <w:numId w:val="12"/>
              </w:numPr>
              <w:spacing w:before="36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7985">
              <w:rPr>
                <w:rFonts w:ascii="Arial" w:hAnsi="Arial" w:cs="Arial"/>
                <w:b/>
                <w:sz w:val="28"/>
                <w:szCs w:val="28"/>
              </w:rPr>
              <w:t>Диссертации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D5595A">
              <w:rPr>
                <w:rFonts w:ascii="Arial" w:hAnsi="Arial" w:cs="Arial"/>
                <w:sz w:val="28"/>
                <w:szCs w:val="28"/>
              </w:rPr>
              <w:t>Суслов Константин Витальевич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5D11D1">
              <w:rPr>
                <w:rFonts w:ascii="Arial" w:hAnsi="Arial" w:cs="Arial"/>
                <w:sz w:val="24"/>
                <w:szCs w:val="24"/>
              </w:rPr>
              <w:t>ИРНИТУ, г. Иркутск, Россия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0218C6" w:rsidRDefault="000218C6" w:rsidP="000218C6">
            <w:pPr>
              <w:rPr>
                <w:rFonts w:ascii="Arial" w:hAnsi="Arial" w:cs="Arial"/>
                <w:sz w:val="28"/>
                <w:szCs w:val="28"/>
              </w:rPr>
            </w:pPr>
            <w:r w:rsidRPr="00D5595A">
              <w:rPr>
                <w:rFonts w:ascii="Arial" w:hAnsi="Arial" w:cs="Arial"/>
                <w:sz w:val="28"/>
                <w:szCs w:val="28"/>
              </w:rPr>
              <w:t>Рецензенты:</w:t>
            </w:r>
          </w:p>
          <w:p w:rsidR="000218C6" w:rsidRDefault="000218C6" w:rsidP="000218C6">
            <w:pPr>
              <w:rPr>
                <w:rFonts w:ascii="Arial" w:hAnsi="Arial" w:cs="Arial"/>
                <w:sz w:val="28"/>
                <w:szCs w:val="28"/>
              </w:rPr>
            </w:pPr>
            <w:r w:rsidRPr="00D21F91">
              <w:rPr>
                <w:rFonts w:ascii="Arial" w:hAnsi="Arial" w:cs="Arial"/>
                <w:sz w:val="24"/>
                <w:szCs w:val="24"/>
              </w:rPr>
              <w:t>д.т.н.</w:t>
            </w:r>
            <w:r>
              <w:rPr>
                <w:rFonts w:ascii="Arial" w:hAnsi="Arial" w:cs="Arial"/>
                <w:sz w:val="28"/>
                <w:szCs w:val="28"/>
              </w:rPr>
              <w:t xml:space="preserve"> Папков Б.В.</w:t>
            </w:r>
          </w:p>
          <w:p w:rsidR="000218C6" w:rsidRDefault="000218C6" w:rsidP="000218C6">
            <w:pPr>
              <w:rPr>
                <w:rFonts w:ascii="Arial" w:hAnsi="Arial" w:cs="Arial"/>
                <w:sz w:val="28"/>
                <w:szCs w:val="28"/>
              </w:rPr>
            </w:pPr>
            <w:r w:rsidRPr="00D21F91">
              <w:rPr>
                <w:rFonts w:ascii="Arial" w:hAnsi="Arial" w:cs="Arial"/>
                <w:sz w:val="24"/>
                <w:szCs w:val="24"/>
              </w:rPr>
              <w:t>д.т.н.</w:t>
            </w:r>
            <w:r>
              <w:rPr>
                <w:rFonts w:ascii="Arial" w:hAnsi="Arial" w:cs="Arial"/>
                <w:sz w:val="28"/>
                <w:szCs w:val="28"/>
              </w:rPr>
              <w:t xml:space="preserve"> Савельев В.А.</w:t>
            </w:r>
          </w:p>
          <w:p w:rsidR="000218C6" w:rsidRDefault="000218C6" w:rsidP="000218C6">
            <w:pPr>
              <w:rPr>
                <w:rFonts w:ascii="Arial" w:hAnsi="Arial" w:cs="Arial"/>
                <w:sz w:val="28"/>
                <w:szCs w:val="28"/>
              </w:rPr>
            </w:pPr>
            <w:r w:rsidRPr="00D21F91">
              <w:rPr>
                <w:rFonts w:ascii="Arial" w:hAnsi="Arial" w:cs="Arial"/>
                <w:sz w:val="24"/>
                <w:szCs w:val="24"/>
              </w:rPr>
              <w:t>д.т.н.</w:t>
            </w:r>
            <w:r>
              <w:rPr>
                <w:rFonts w:ascii="Arial" w:hAnsi="Arial" w:cs="Arial"/>
                <w:sz w:val="28"/>
                <w:szCs w:val="28"/>
              </w:rPr>
              <w:t xml:space="preserve"> Голуб И.И.</w:t>
            </w:r>
          </w:p>
          <w:p w:rsidR="000218C6" w:rsidRDefault="000218C6" w:rsidP="000218C6">
            <w:pPr>
              <w:rPr>
                <w:rFonts w:ascii="Arial" w:hAnsi="Arial" w:cs="Arial"/>
                <w:sz w:val="28"/>
                <w:szCs w:val="28"/>
              </w:rPr>
            </w:pPr>
          </w:p>
          <w:p w:rsidR="000218C6" w:rsidRPr="00A81D10" w:rsidRDefault="000218C6" w:rsidP="000218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6" w:type="pct"/>
          </w:tcPr>
          <w:p w:rsidR="000218C6" w:rsidRPr="00E35C18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D5595A">
              <w:rPr>
                <w:rFonts w:ascii="Arial" w:hAnsi="Arial" w:cs="Arial"/>
                <w:sz w:val="28"/>
                <w:szCs w:val="28"/>
              </w:rPr>
              <w:t>Разработка моделей и методов комплексного обоснования развития изолированных систем электроснабжения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5595A">
              <w:rPr>
                <w:rFonts w:ascii="Arial" w:hAnsi="Arial" w:cs="Arial"/>
                <w:sz w:val="28"/>
                <w:szCs w:val="28"/>
              </w:rPr>
              <w:t>(на соискание ученой степени д.т.н.)</w:t>
            </w: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Фарзалиев Юсиф Зейни оглу (</w:t>
            </w:r>
            <w:r w:rsidRPr="005D11D1">
              <w:rPr>
                <w:rFonts w:ascii="Arial" w:hAnsi="Arial" w:cs="Arial"/>
                <w:sz w:val="24"/>
                <w:szCs w:val="24"/>
              </w:rPr>
              <w:t>АзНИиПИИЭ, г. Баку, Азербайджан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0218C6" w:rsidRDefault="000218C6" w:rsidP="000218C6">
            <w:pPr>
              <w:rPr>
                <w:rFonts w:ascii="Arial" w:hAnsi="Arial" w:cs="Arial"/>
                <w:sz w:val="28"/>
                <w:szCs w:val="28"/>
              </w:rPr>
            </w:pPr>
            <w:r w:rsidRPr="00D5595A">
              <w:rPr>
                <w:rFonts w:ascii="Arial" w:hAnsi="Arial" w:cs="Arial"/>
                <w:sz w:val="28"/>
                <w:szCs w:val="28"/>
              </w:rPr>
              <w:t>Рецензенты:</w:t>
            </w:r>
          </w:p>
          <w:p w:rsidR="000218C6" w:rsidRPr="00D5595A" w:rsidRDefault="000218C6" w:rsidP="000218C6">
            <w:pPr>
              <w:rPr>
                <w:rFonts w:ascii="Arial" w:hAnsi="Arial" w:cs="Arial"/>
                <w:sz w:val="28"/>
                <w:szCs w:val="28"/>
              </w:rPr>
            </w:pPr>
            <w:r w:rsidRPr="00D21F91">
              <w:rPr>
                <w:rFonts w:ascii="Arial" w:hAnsi="Arial" w:cs="Arial"/>
                <w:sz w:val="24"/>
                <w:szCs w:val="24"/>
              </w:rPr>
              <w:t>чл.-корр. РАН</w:t>
            </w:r>
            <w:r>
              <w:rPr>
                <w:rFonts w:ascii="Arial" w:hAnsi="Arial" w:cs="Arial"/>
                <w:sz w:val="28"/>
                <w:szCs w:val="28"/>
              </w:rPr>
              <w:t xml:space="preserve"> Воропай Н.И. ()</w:t>
            </w:r>
          </w:p>
        </w:tc>
        <w:tc>
          <w:tcPr>
            <w:tcW w:w="2426" w:type="pct"/>
          </w:tcPr>
          <w:p w:rsidR="000218C6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C27BB4">
              <w:rPr>
                <w:rFonts w:ascii="Arial" w:hAnsi="Arial" w:cs="Arial"/>
                <w:sz w:val="28"/>
                <w:szCs w:val="28"/>
              </w:rPr>
              <w:t>Автоматизированное управление эксплуатационной надежностью энергетического оборудовани</w:t>
            </w:r>
            <w:r>
              <w:rPr>
                <w:rFonts w:ascii="Arial" w:hAnsi="Arial" w:cs="Arial"/>
                <w:sz w:val="28"/>
                <w:szCs w:val="28"/>
              </w:rPr>
              <w:t>я</w:t>
            </w:r>
            <w:r w:rsidRPr="00C27BB4">
              <w:rPr>
                <w:rFonts w:ascii="Arial" w:hAnsi="Arial" w:cs="Arial"/>
                <w:sz w:val="28"/>
                <w:szCs w:val="28"/>
              </w:rPr>
              <w:t xml:space="preserve"> ЭЭС" (на соискан</w:t>
            </w:r>
            <w:r>
              <w:rPr>
                <w:rFonts w:ascii="Arial" w:hAnsi="Arial" w:cs="Arial"/>
                <w:sz w:val="28"/>
                <w:szCs w:val="28"/>
              </w:rPr>
              <w:t>и</w:t>
            </w:r>
            <w:r w:rsidRPr="00C27BB4">
              <w:rPr>
                <w:rFonts w:ascii="Arial" w:hAnsi="Arial" w:cs="Arial"/>
                <w:sz w:val="28"/>
                <w:szCs w:val="28"/>
              </w:rPr>
              <w:t>е ученой степени д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C27BB4">
              <w:rPr>
                <w:rFonts w:ascii="Arial" w:hAnsi="Arial" w:cs="Arial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C27BB4">
              <w:rPr>
                <w:rFonts w:ascii="Arial" w:hAnsi="Arial" w:cs="Arial"/>
                <w:sz w:val="28"/>
                <w:szCs w:val="28"/>
              </w:rPr>
              <w:t>н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C27BB4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0218C6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</w:p>
          <w:p w:rsidR="000218C6" w:rsidRPr="00D5595A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18C6" w:rsidRPr="009C5B59" w:rsidTr="005604F6">
        <w:tc>
          <w:tcPr>
            <w:tcW w:w="301" w:type="pct"/>
          </w:tcPr>
          <w:p w:rsidR="000218C6" w:rsidRPr="00DE6C85" w:rsidRDefault="000218C6" w:rsidP="000218C6">
            <w:pPr>
              <w:numPr>
                <w:ilvl w:val="0"/>
                <w:numId w:val="13"/>
              </w:numPr>
              <w:spacing w:before="360"/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3" w:type="pct"/>
          </w:tcPr>
          <w:p w:rsidR="000218C6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C27BB4">
              <w:rPr>
                <w:rFonts w:ascii="Arial" w:hAnsi="Arial" w:cs="Arial"/>
                <w:sz w:val="28"/>
                <w:szCs w:val="28"/>
              </w:rPr>
              <w:t xml:space="preserve">Абдуллаева Самира Афган гызы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5D11D1">
              <w:rPr>
                <w:rFonts w:ascii="Arial" w:hAnsi="Arial" w:cs="Arial"/>
                <w:sz w:val="24"/>
                <w:szCs w:val="24"/>
              </w:rPr>
              <w:t>АзНИиПИИЭ, г. Баку, Азербайджан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0218C6" w:rsidRDefault="000218C6" w:rsidP="000218C6">
            <w:pPr>
              <w:rPr>
                <w:rFonts w:ascii="Arial" w:hAnsi="Arial" w:cs="Arial"/>
                <w:sz w:val="28"/>
                <w:szCs w:val="28"/>
              </w:rPr>
            </w:pPr>
            <w:r w:rsidRPr="00D5595A">
              <w:rPr>
                <w:rFonts w:ascii="Arial" w:hAnsi="Arial" w:cs="Arial"/>
                <w:sz w:val="28"/>
                <w:szCs w:val="28"/>
              </w:rPr>
              <w:t>Рецензенты:</w:t>
            </w:r>
          </w:p>
          <w:p w:rsidR="000218C6" w:rsidRDefault="000218C6" w:rsidP="000218C6">
            <w:pPr>
              <w:rPr>
                <w:rFonts w:ascii="Arial" w:hAnsi="Arial" w:cs="Arial"/>
                <w:sz w:val="28"/>
                <w:szCs w:val="28"/>
              </w:rPr>
            </w:pPr>
            <w:r w:rsidRPr="00D21F91">
              <w:rPr>
                <w:rFonts w:ascii="Arial" w:hAnsi="Arial" w:cs="Arial"/>
                <w:sz w:val="24"/>
                <w:szCs w:val="24"/>
              </w:rPr>
              <w:t>д.т.н.</w:t>
            </w:r>
            <w:r>
              <w:rPr>
                <w:rFonts w:ascii="Arial" w:hAnsi="Arial" w:cs="Arial"/>
                <w:sz w:val="28"/>
                <w:szCs w:val="28"/>
              </w:rPr>
              <w:t xml:space="preserve"> Короткевич М.А.</w:t>
            </w:r>
          </w:p>
          <w:p w:rsidR="000218C6" w:rsidRPr="00C27BB4" w:rsidRDefault="000218C6" w:rsidP="000218C6">
            <w:pPr>
              <w:rPr>
                <w:rFonts w:ascii="Arial" w:hAnsi="Arial" w:cs="Arial"/>
                <w:sz w:val="28"/>
                <w:szCs w:val="28"/>
              </w:rPr>
            </w:pPr>
            <w:r w:rsidRPr="00D21F91">
              <w:rPr>
                <w:rFonts w:ascii="Arial" w:hAnsi="Arial" w:cs="Arial"/>
                <w:sz w:val="24"/>
                <w:szCs w:val="24"/>
              </w:rPr>
              <w:t>к.т.н.</w:t>
            </w:r>
            <w:r>
              <w:rPr>
                <w:rFonts w:ascii="Arial" w:hAnsi="Arial" w:cs="Arial"/>
                <w:sz w:val="28"/>
                <w:szCs w:val="28"/>
              </w:rPr>
              <w:t xml:space="preserve"> Крупенев Д.С.</w:t>
            </w:r>
          </w:p>
        </w:tc>
        <w:tc>
          <w:tcPr>
            <w:tcW w:w="2426" w:type="pct"/>
          </w:tcPr>
          <w:p w:rsidR="000218C6" w:rsidRPr="00D5595A" w:rsidRDefault="000218C6" w:rsidP="000218C6">
            <w:pPr>
              <w:spacing w:before="360"/>
              <w:rPr>
                <w:rFonts w:ascii="Arial" w:hAnsi="Arial" w:cs="Arial"/>
                <w:sz w:val="28"/>
                <w:szCs w:val="28"/>
              </w:rPr>
            </w:pPr>
            <w:r w:rsidRPr="00C27BB4">
              <w:rPr>
                <w:rFonts w:ascii="Arial" w:hAnsi="Arial" w:cs="Arial"/>
                <w:sz w:val="28"/>
                <w:szCs w:val="28"/>
              </w:rPr>
              <w:t xml:space="preserve">Разработка методов и алгоритмов расчета показателей эксплуатационной надежности высоковольтных выключателей РУ ЭЭС" (на </w:t>
            </w:r>
            <w:r>
              <w:rPr>
                <w:rFonts w:ascii="Arial" w:hAnsi="Arial" w:cs="Arial"/>
                <w:sz w:val="28"/>
                <w:szCs w:val="28"/>
              </w:rPr>
              <w:t>с</w:t>
            </w:r>
            <w:r w:rsidRPr="00C27BB4">
              <w:rPr>
                <w:rFonts w:ascii="Arial" w:hAnsi="Arial" w:cs="Arial"/>
                <w:sz w:val="28"/>
                <w:szCs w:val="28"/>
              </w:rPr>
              <w:t>о</w:t>
            </w:r>
            <w:r>
              <w:rPr>
                <w:rFonts w:ascii="Arial" w:hAnsi="Arial" w:cs="Arial"/>
                <w:sz w:val="28"/>
                <w:szCs w:val="28"/>
              </w:rPr>
              <w:t>и</w:t>
            </w:r>
            <w:r w:rsidRPr="00C27BB4">
              <w:rPr>
                <w:rFonts w:ascii="Arial" w:hAnsi="Arial" w:cs="Arial"/>
                <w:sz w:val="28"/>
                <w:szCs w:val="28"/>
              </w:rPr>
              <w:t>скание ученой степени к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C27BB4">
              <w:rPr>
                <w:rFonts w:ascii="Arial" w:hAnsi="Arial" w:cs="Arial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C27BB4">
              <w:rPr>
                <w:rFonts w:ascii="Arial" w:hAnsi="Arial" w:cs="Arial"/>
                <w:sz w:val="28"/>
                <w:szCs w:val="28"/>
              </w:rPr>
              <w:t>н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C27BB4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:rsidR="00811502" w:rsidRPr="007850DB" w:rsidRDefault="00811502">
      <w:pPr>
        <w:ind w:firstLine="567"/>
        <w:jc w:val="center"/>
        <w:rPr>
          <w:rFonts w:ascii="Arial" w:hAnsi="Arial" w:cs="Arial"/>
          <w:sz w:val="16"/>
          <w:szCs w:val="16"/>
        </w:rPr>
      </w:pPr>
    </w:p>
    <w:p w:rsidR="00ED1F2B" w:rsidRPr="00811502" w:rsidRDefault="00ED1F2B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656A8" w:rsidRDefault="00B656A8" w:rsidP="00B656A8">
      <w:pPr>
        <w:pStyle w:val="a3"/>
        <w:widowControl w:val="0"/>
        <w:ind w:firstLine="0"/>
        <w:jc w:val="center"/>
        <w:rPr>
          <w:rFonts w:ascii="Arial" w:hAnsi="Arial" w:cs="Arial"/>
          <w:b/>
          <w:i w:val="0"/>
          <w:sz w:val="28"/>
          <w:szCs w:val="28"/>
        </w:rPr>
      </w:pPr>
      <w:r>
        <w:rPr>
          <w:rFonts w:ascii="Arial" w:hAnsi="Arial" w:cs="Arial"/>
          <w:b/>
          <w:i w:val="0"/>
          <w:sz w:val="28"/>
          <w:szCs w:val="28"/>
        </w:rPr>
        <w:lastRenderedPageBreak/>
        <w:t>Требования к оформлению статьи</w:t>
      </w:r>
    </w:p>
    <w:p w:rsidR="00D962BF" w:rsidRPr="00942487" w:rsidRDefault="00D962BF" w:rsidP="00D962BF">
      <w:pPr>
        <w:pStyle w:val="a3"/>
        <w:widowControl w:val="0"/>
        <w:ind w:firstLine="0"/>
        <w:jc w:val="left"/>
        <w:rPr>
          <w:rFonts w:ascii="Arial" w:hAnsi="Arial" w:cs="Arial"/>
          <w:b/>
          <w:i w:val="0"/>
          <w:sz w:val="28"/>
          <w:szCs w:val="28"/>
        </w:rPr>
      </w:pPr>
    </w:p>
    <w:p w:rsidR="00D962BF" w:rsidRPr="00F66D41" w:rsidRDefault="00D962BF" w:rsidP="00D962BF">
      <w:pPr>
        <w:pStyle w:val="a3"/>
        <w:widowControl w:val="0"/>
        <w:ind w:firstLine="0"/>
        <w:jc w:val="left"/>
        <w:rPr>
          <w:rFonts w:ascii="Arial" w:hAnsi="Arial" w:cs="Arial"/>
          <w:b/>
          <w:i w:val="0"/>
          <w:sz w:val="28"/>
          <w:szCs w:val="28"/>
        </w:rPr>
      </w:pPr>
      <w:r w:rsidRPr="00CA5198">
        <w:rPr>
          <w:rFonts w:ascii="Arial" w:hAnsi="Arial" w:cs="Arial"/>
          <w:b/>
          <w:i w:val="0"/>
          <w:sz w:val="28"/>
          <w:szCs w:val="28"/>
        </w:rPr>
        <w:t xml:space="preserve">Объем </w:t>
      </w:r>
      <w:r>
        <w:rPr>
          <w:rFonts w:ascii="Arial" w:hAnsi="Arial" w:cs="Arial"/>
          <w:b/>
          <w:i w:val="0"/>
          <w:sz w:val="28"/>
          <w:szCs w:val="28"/>
        </w:rPr>
        <w:t xml:space="preserve">статьи </w:t>
      </w:r>
      <w:r w:rsidRPr="00CA5198">
        <w:rPr>
          <w:rFonts w:ascii="Arial" w:hAnsi="Arial" w:cs="Arial"/>
          <w:b/>
          <w:i w:val="0"/>
          <w:sz w:val="28"/>
          <w:szCs w:val="28"/>
        </w:rPr>
        <w:t xml:space="preserve">не должен превышать </w:t>
      </w:r>
      <w:r w:rsidR="00256B1D">
        <w:rPr>
          <w:rFonts w:ascii="Arial" w:hAnsi="Arial" w:cs="Arial"/>
          <w:b/>
          <w:i w:val="0"/>
          <w:sz w:val="28"/>
          <w:szCs w:val="28"/>
        </w:rPr>
        <w:t>10</w:t>
      </w:r>
      <w:r w:rsidRPr="00CA5198">
        <w:rPr>
          <w:rFonts w:ascii="Arial" w:hAnsi="Arial" w:cs="Arial"/>
          <w:b/>
          <w:i w:val="0"/>
          <w:sz w:val="28"/>
          <w:szCs w:val="28"/>
        </w:rPr>
        <w:t xml:space="preserve"> страниц.</w:t>
      </w:r>
    </w:p>
    <w:p w:rsidR="00D962BF" w:rsidRPr="0070416E" w:rsidRDefault="00D962BF" w:rsidP="00D962BF">
      <w:pPr>
        <w:pStyle w:val="a3"/>
        <w:widowControl w:val="0"/>
        <w:ind w:firstLine="0"/>
        <w:jc w:val="left"/>
        <w:rPr>
          <w:rFonts w:ascii="Arial" w:hAnsi="Arial" w:cs="Arial"/>
          <w:b/>
          <w:i w:val="0"/>
          <w:sz w:val="28"/>
          <w:szCs w:val="28"/>
        </w:rPr>
      </w:pPr>
      <w:r w:rsidRPr="006B65B2">
        <w:rPr>
          <w:rFonts w:ascii="Arial" w:hAnsi="Arial" w:cs="Arial"/>
          <w:b/>
          <w:i w:val="0"/>
          <w:sz w:val="28"/>
          <w:szCs w:val="28"/>
        </w:rPr>
        <w:t>Страницы не нумеруются.</w:t>
      </w:r>
    </w:p>
    <w:p w:rsidR="00D962BF" w:rsidRPr="0070416E" w:rsidRDefault="00D962BF" w:rsidP="00D962BF">
      <w:pPr>
        <w:pStyle w:val="a3"/>
        <w:widowControl w:val="0"/>
        <w:ind w:firstLine="0"/>
        <w:jc w:val="left"/>
        <w:rPr>
          <w:rFonts w:ascii="Arial" w:hAnsi="Arial" w:cs="Arial"/>
          <w:b/>
          <w:i w:val="0"/>
          <w:sz w:val="28"/>
          <w:szCs w:val="28"/>
        </w:rPr>
      </w:pPr>
      <w:r w:rsidRPr="0070416E">
        <w:rPr>
          <w:rFonts w:ascii="Arial" w:hAnsi="Arial" w:cs="Arial"/>
          <w:b/>
          <w:i w:val="0"/>
          <w:sz w:val="28"/>
          <w:szCs w:val="28"/>
        </w:rPr>
        <w:t>Размер полей: сверху, снизу, слева, справа 2 см.</w:t>
      </w:r>
    </w:p>
    <w:p w:rsidR="00D962BF" w:rsidRPr="0070416E" w:rsidRDefault="00D962BF" w:rsidP="00D962BF">
      <w:pPr>
        <w:pStyle w:val="a3"/>
        <w:widowControl w:val="0"/>
        <w:ind w:firstLine="0"/>
        <w:jc w:val="left"/>
        <w:rPr>
          <w:rFonts w:ascii="Arial" w:hAnsi="Arial" w:cs="Arial"/>
          <w:b/>
          <w:i w:val="0"/>
          <w:sz w:val="28"/>
          <w:szCs w:val="28"/>
        </w:rPr>
      </w:pPr>
    </w:p>
    <w:p w:rsidR="00D962BF" w:rsidRDefault="00D962BF" w:rsidP="00D962BF">
      <w:pPr>
        <w:pStyle w:val="a3"/>
        <w:widowControl w:val="0"/>
        <w:ind w:firstLine="0"/>
        <w:jc w:val="left"/>
        <w:rPr>
          <w:rFonts w:ascii="Arial" w:hAnsi="Arial" w:cs="Arial"/>
          <w:b/>
          <w:i w:val="0"/>
          <w:sz w:val="28"/>
          <w:szCs w:val="28"/>
        </w:rPr>
      </w:pPr>
      <w:r>
        <w:rPr>
          <w:rFonts w:ascii="Arial" w:hAnsi="Arial" w:cs="Arial"/>
          <w:b/>
          <w:i w:val="0"/>
          <w:sz w:val="28"/>
          <w:szCs w:val="28"/>
        </w:rPr>
        <w:t>Структура статьи:</w:t>
      </w:r>
    </w:p>
    <w:p w:rsidR="00D962BF" w:rsidRDefault="00D962BF" w:rsidP="00D962BF">
      <w:pPr>
        <w:pStyle w:val="a3"/>
        <w:widowControl w:val="0"/>
        <w:numPr>
          <w:ilvl w:val="0"/>
          <w:numId w:val="2"/>
        </w:numPr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Перед текстом указывается индекс УДК (</w:t>
      </w:r>
      <w:r>
        <w:rPr>
          <w:rFonts w:ascii="Arial" w:hAnsi="Arial" w:cs="Arial"/>
          <w:i w:val="0"/>
          <w:sz w:val="28"/>
          <w:szCs w:val="28"/>
          <w:lang w:val="en-US"/>
        </w:rPr>
        <w:t>Arial</w:t>
      </w:r>
      <w:r>
        <w:rPr>
          <w:rFonts w:ascii="Arial" w:hAnsi="Arial" w:cs="Arial"/>
          <w:i w:val="0"/>
          <w:sz w:val="28"/>
          <w:szCs w:val="28"/>
        </w:rPr>
        <w:t>, 14 пт, выравнивание по левому краю);</w:t>
      </w:r>
    </w:p>
    <w:p w:rsidR="00D962BF" w:rsidRDefault="00D962BF" w:rsidP="00D962BF">
      <w:pPr>
        <w:pStyle w:val="a3"/>
        <w:widowControl w:val="0"/>
        <w:numPr>
          <w:ilvl w:val="0"/>
          <w:numId w:val="2"/>
        </w:numPr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Пропустив две строки – название статьи прописными буквами (</w:t>
      </w:r>
      <w:r>
        <w:rPr>
          <w:rFonts w:ascii="Arial" w:hAnsi="Arial" w:cs="Arial"/>
          <w:i w:val="0"/>
          <w:sz w:val="28"/>
          <w:szCs w:val="28"/>
          <w:lang w:val="en-US"/>
        </w:rPr>
        <w:t>Arial</w:t>
      </w:r>
      <w:r>
        <w:rPr>
          <w:rFonts w:ascii="Arial" w:hAnsi="Arial" w:cs="Arial"/>
          <w:i w:val="0"/>
          <w:sz w:val="28"/>
          <w:szCs w:val="28"/>
        </w:rPr>
        <w:t>, 14 пт, полужирный, по центру);</w:t>
      </w:r>
    </w:p>
    <w:p w:rsidR="00D962BF" w:rsidRDefault="00D962BF" w:rsidP="00D962BF">
      <w:pPr>
        <w:pStyle w:val="a3"/>
        <w:widowControl w:val="0"/>
        <w:numPr>
          <w:ilvl w:val="0"/>
          <w:numId w:val="2"/>
        </w:numPr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Пропустив строку – симметрично по центру – фамилия и инициалы авторов, без указания степени и звания (</w:t>
      </w:r>
      <w:r>
        <w:rPr>
          <w:rFonts w:ascii="Arial" w:hAnsi="Arial" w:cs="Arial"/>
          <w:i w:val="0"/>
          <w:sz w:val="28"/>
          <w:szCs w:val="28"/>
          <w:lang w:val="en-US"/>
        </w:rPr>
        <w:t>Arial</w:t>
      </w:r>
      <w:r>
        <w:rPr>
          <w:rFonts w:ascii="Arial" w:hAnsi="Arial" w:cs="Arial"/>
          <w:i w:val="0"/>
          <w:sz w:val="28"/>
          <w:szCs w:val="28"/>
        </w:rPr>
        <w:t>, 14 пт), (у фамилии докладчика сделать сноску (*) – название организации, город, страна, e-mail, (</w:t>
      </w:r>
      <w:r>
        <w:rPr>
          <w:rFonts w:ascii="Arial" w:hAnsi="Arial" w:cs="Arial"/>
          <w:i w:val="0"/>
          <w:sz w:val="28"/>
          <w:szCs w:val="28"/>
          <w:lang w:val="en-US"/>
        </w:rPr>
        <w:t>Arial</w:t>
      </w:r>
      <w:r>
        <w:rPr>
          <w:rFonts w:ascii="Arial" w:hAnsi="Arial" w:cs="Arial"/>
          <w:i w:val="0"/>
          <w:sz w:val="28"/>
          <w:szCs w:val="28"/>
        </w:rPr>
        <w:t>, 12 пт).</w:t>
      </w:r>
    </w:p>
    <w:p w:rsidR="00D962BF" w:rsidRDefault="00D962BF" w:rsidP="00D962BF">
      <w:pPr>
        <w:pStyle w:val="a3"/>
        <w:widowControl w:val="0"/>
        <w:numPr>
          <w:ilvl w:val="0"/>
          <w:numId w:val="2"/>
        </w:numPr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В конце статьи – список используемой литературы. </w:t>
      </w:r>
    </w:p>
    <w:p w:rsidR="00D962BF" w:rsidRPr="00F66D41" w:rsidRDefault="00D962BF" w:rsidP="00D962BF">
      <w:pPr>
        <w:pStyle w:val="a3"/>
        <w:widowControl w:val="0"/>
        <w:ind w:firstLine="0"/>
        <w:jc w:val="left"/>
        <w:rPr>
          <w:rFonts w:ascii="Arial" w:hAnsi="Arial" w:cs="Arial"/>
          <w:b/>
          <w:i w:val="0"/>
          <w:sz w:val="28"/>
          <w:szCs w:val="28"/>
        </w:rPr>
      </w:pPr>
    </w:p>
    <w:p w:rsidR="00D962BF" w:rsidRDefault="00D962BF" w:rsidP="00D962BF">
      <w:pPr>
        <w:pStyle w:val="a3"/>
        <w:widowControl w:val="0"/>
        <w:jc w:val="left"/>
        <w:rPr>
          <w:rFonts w:ascii="Arial" w:hAnsi="Arial" w:cs="Arial"/>
          <w:b/>
          <w:i w:val="0"/>
          <w:sz w:val="28"/>
          <w:szCs w:val="28"/>
        </w:rPr>
      </w:pPr>
      <w:r>
        <w:rPr>
          <w:rFonts w:ascii="Arial" w:hAnsi="Arial" w:cs="Arial"/>
          <w:b/>
          <w:i w:val="0"/>
          <w:sz w:val="28"/>
          <w:szCs w:val="28"/>
        </w:rPr>
        <w:t>Форматирование:</w:t>
      </w:r>
    </w:p>
    <w:p w:rsidR="00D962BF" w:rsidRDefault="00D962BF" w:rsidP="00D962BF">
      <w:pPr>
        <w:pStyle w:val="a3"/>
        <w:widowControl w:val="0"/>
        <w:numPr>
          <w:ilvl w:val="0"/>
          <w:numId w:val="3"/>
        </w:numPr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Набирайте текст в режиме отображения непечатаемых знаков (он включается кнопкой «Непечатаемые знаки»</w:t>
      </w:r>
      <w:r>
        <w:rPr>
          <w:rFonts w:ascii="Arial" w:hAnsi="Arial" w:cs="Arial"/>
          <w:i w:val="0"/>
          <w:noProof/>
          <w:sz w:val="28"/>
          <w:szCs w:val="28"/>
        </w:rPr>
        <w:drawing>
          <wp:inline distT="0" distB="0" distL="0" distR="0">
            <wp:extent cx="238125" cy="209550"/>
            <wp:effectExtent l="19050" t="0" r="952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 w:val="0"/>
          <w:sz w:val="28"/>
          <w:szCs w:val="28"/>
        </w:rPr>
        <w:t>) – это поможет избежать лишних пробелов между словами и лишних символов абзаца между абзацами.</w:t>
      </w:r>
    </w:p>
    <w:p w:rsidR="00D962BF" w:rsidRDefault="00D962BF" w:rsidP="00D962BF">
      <w:pPr>
        <w:pStyle w:val="a3"/>
        <w:widowControl w:val="0"/>
        <w:numPr>
          <w:ilvl w:val="0"/>
          <w:numId w:val="3"/>
        </w:numPr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Использовать перенос слов.</w:t>
      </w:r>
    </w:p>
    <w:p w:rsidR="00D962BF" w:rsidRDefault="00D962BF" w:rsidP="00D962BF">
      <w:pPr>
        <w:pStyle w:val="a3"/>
        <w:widowControl w:val="0"/>
        <w:numPr>
          <w:ilvl w:val="0"/>
          <w:numId w:val="3"/>
        </w:numPr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Число и размерность и некоторые другие сочетания знаков, чисел, букв всегда должны быть вместе (это важно при переходе на другую строку), для этого используйте «Неразрывный пробел» (неразрывный пробел вставляется одновременным нажатием на клавиши: “Ctrl”+”Shift”+”пробел”). Пример, 2342 кВт, № 345, рис. 234 и т.д.</w:t>
      </w:r>
    </w:p>
    <w:p w:rsidR="00D962BF" w:rsidRDefault="00D962BF" w:rsidP="00D962BF">
      <w:pPr>
        <w:pStyle w:val="a3"/>
        <w:widowControl w:val="0"/>
        <w:numPr>
          <w:ilvl w:val="0"/>
          <w:numId w:val="3"/>
        </w:numPr>
        <w:ind w:left="1416" w:hanging="516"/>
        <w:jc w:val="lef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Пользуйтесь стилем </w:t>
      </w:r>
      <w:r>
        <w:rPr>
          <w:rFonts w:ascii="Arial" w:hAnsi="Arial" w:cs="Arial"/>
          <w:i w:val="0"/>
          <w:sz w:val="28"/>
          <w:szCs w:val="28"/>
          <w:lang w:val="en-US"/>
        </w:rPr>
        <w:t>Arial</w:t>
      </w:r>
      <w:r>
        <w:rPr>
          <w:rFonts w:ascii="Arial" w:hAnsi="Arial" w:cs="Arial"/>
          <w:i w:val="0"/>
          <w:sz w:val="28"/>
          <w:szCs w:val="28"/>
        </w:rPr>
        <w:t xml:space="preserve">, размер шрифта 14 пт. Желательно различать тире («–» </w:t>
      </w:r>
      <w:r>
        <w:rPr>
          <w:rFonts w:ascii="Arial" w:hAnsi="Arial" w:cs="Arial"/>
          <w:i w:val="0"/>
          <w:sz w:val="28"/>
          <w:szCs w:val="28"/>
          <w:lang w:val="en-US"/>
        </w:rPr>
        <w:t>CTRL</w:t>
      </w:r>
      <w:r w:rsidRPr="00C26F55">
        <w:rPr>
          <w:rFonts w:ascii="Arial" w:hAnsi="Arial" w:cs="Arial"/>
          <w:i w:val="0"/>
          <w:sz w:val="28"/>
          <w:szCs w:val="28"/>
        </w:rPr>
        <w:t>+</w:t>
      </w:r>
      <w:r>
        <w:rPr>
          <w:rFonts w:ascii="Arial" w:hAnsi="Arial" w:cs="Arial"/>
          <w:i w:val="0"/>
          <w:sz w:val="28"/>
          <w:szCs w:val="28"/>
          <w:lang w:val="en-US"/>
        </w:rPr>
        <w:t>NumLook</w:t>
      </w:r>
      <w:r w:rsidRPr="00C26F55">
        <w:rPr>
          <w:rFonts w:ascii="Arial" w:hAnsi="Arial" w:cs="Arial"/>
          <w:i w:val="0"/>
          <w:sz w:val="28"/>
          <w:szCs w:val="28"/>
        </w:rPr>
        <w:t>+</w:t>
      </w:r>
      <w:r>
        <w:rPr>
          <w:rFonts w:ascii="Arial" w:hAnsi="Arial" w:cs="Arial"/>
          <w:i w:val="0"/>
          <w:sz w:val="28"/>
          <w:szCs w:val="28"/>
        </w:rPr>
        <w:t>Минус на дополнительной клавиатуре справа) и дефис (минус).</w:t>
      </w:r>
    </w:p>
    <w:p w:rsidR="00D962BF" w:rsidRDefault="00D962BF" w:rsidP="00D962BF">
      <w:pPr>
        <w:pStyle w:val="a3"/>
        <w:widowControl w:val="0"/>
        <w:numPr>
          <w:ilvl w:val="0"/>
          <w:numId w:val="3"/>
        </w:numPr>
        <w:ind w:left="1416" w:hanging="516"/>
        <w:jc w:val="lef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Диапазон чисел пишется через тире без окружающих пробелов (например, 234–423).</w:t>
      </w:r>
    </w:p>
    <w:p w:rsidR="00D962BF" w:rsidRPr="006C7F65" w:rsidRDefault="00D962BF" w:rsidP="00D962BF">
      <w:pPr>
        <w:pStyle w:val="a3"/>
        <w:widowControl w:val="0"/>
        <w:numPr>
          <w:ilvl w:val="0"/>
          <w:numId w:val="3"/>
        </w:numPr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Абзацный отступ 1 см, межстрочный одинарный (Формат – Абзац…).</w:t>
      </w:r>
    </w:p>
    <w:p w:rsidR="00D962BF" w:rsidRDefault="00D962BF" w:rsidP="00D962BF">
      <w:pPr>
        <w:pStyle w:val="a3"/>
        <w:widowControl w:val="0"/>
        <w:numPr>
          <w:ilvl w:val="0"/>
          <w:numId w:val="3"/>
        </w:numPr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Cs w:val="0"/>
          <w:noProof/>
          <w:sz w:val="28"/>
          <w:szCs w:val="28"/>
        </w:rPr>
        <w:lastRenderedPageBreak/>
        <w:drawing>
          <wp:inline distT="0" distB="0" distL="0" distR="0">
            <wp:extent cx="4314825" cy="5191125"/>
            <wp:effectExtent l="19050" t="0" r="9525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2BF" w:rsidRDefault="00D962BF" w:rsidP="00D962BF">
      <w:pPr>
        <w:pStyle w:val="a3"/>
        <w:widowControl w:val="0"/>
        <w:numPr>
          <w:ilvl w:val="0"/>
          <w:numId w:val="3"/>
        </w:numPr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Формулы набирайте в редакторе формул MicrosoftEquation или MathType. Размер формул 14 пт, шрифт </w:t>
      </w:r>
      <w:r>
        <w:rPr>
          <w:rFonts w:ascii="Arial" w:hAnsi="Arial" w:cs="Arial"/>
          <w:i w:val="0"/>
          <w:sz w:val="28"/>
          <w:szCs w:val="28"/>
          <w:lang w:val="en-US"/>
        </w:rPr>
        <w:t>Arial</w:t>
      </w:r>
    </w:p>
    <w:p w:rsidR="00D962BF" w:rsidRPr="00D57D58" w:rsidRDefault="00D962BF" w:rsidP="00D962BF">
      <w:pPr>
        <w:pStyle w:val="a3"/>
        <w:widowControl w:val="0"/>
        <w:jc w:val="center"/>
        <w:rPr>
          <w:rFonts w:ascii="Arial" w:hAnsi="Arial" w:cs="Arial"/>
          <w:i w:val="0"/>
          <w:sz w:val="28"/>
          <w:szCs w:val="28"/>
        </w:rPr>
      </w:pPr>
      <w:r w:rsidRPr="00186C23">
        <w:rPr>
          <w:position w:val="-30"/>
        </w:rPr>
        <w:object w:dxaOrig="15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6.5pt" o:ole="" fillcolor="window">
            <v:imagedata r:id="rId17" o:title=""/>
          </v:shape>
          <o:OLEObject Type="Embed" ProgID="Equation.3" ShapeID="_x0000_i1025" DrawAspect="Content" ObjectID="_1564405665" r:id="rId18"/>
        </w:object>
      </w:r>
      <w:r>
        <w:rPr>
          <w:position w:val="-34"/>
        </w:rPr>
        <w:tab/>
      </w:r>
      <w:r>
        <w:rPr>
          <w:position w:val="-34"/>
        </w:rPr>
        <w:tab/>
      </w:r>
      <w:r w:rsidRPr="00D57D58">
        <w:rPr>
          <w:rFonts w:ascii="Arial" w:hAnsi="Arial" w:cs="Arial"/>
          <w:i w:val="0"/>
          <w:sz w:val="28"/>
          <w:szCs w:val="28"/>
        </w:rPr>
        <w:fldChar w:fldCharType="begin"/>
      </w:r>
      <w:r w:rsidRPr="00D57D58">
        <w:rPr>
          <w:rFonts w:ascii="Arial" w:hAnsi="Arial" w:cs="Arial"/>
          <w:i w:val="0"/>
          <w:sz w:val="28"/>
          <w:szCs w:val="28"/>
        </w:rPr>
        <w:instrText xml:space="preserve"> QUOTE </w:instrText>
      </w:r>
      <w:r>
        <w:rPr>
          <w:i w:val="0"/>
          <w:noProof/>
          <w:position w:val="-7"/>
        </w:rPr>
        <w:drawing>
          <wp:inline distT="0" distB="0" distL="0" distR="0">
            <wp:extent cx="1323975" cy="219075"/>
            <wp:effectExtent l="19050" t="0" r="9525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D58">
        <w:rPr>
          <w:rFonts w:ascii="Arial" w:hAnsi="Arial" w:cs="Arial"/>
          <w:i w:val="0"/>
          <w:sz w:val="28"/>
          <w:szCs w:val="28"/>
        </w:rPr>
        <w:fldChar w:fldCharType="end"/>
      </w:r>
    </w:p>
    <w:p w:rsidR="00D962BF" w:rsidRDefault="00D962BF" w:rsidP="00D962BF">
      <w:pPr>
        <w:pStyle w:val="a3"/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000375" cy="1000125"/>
            <wp:effectExtent l="19050" t="0" r="9525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2BF" w:rsidRDefault="00D962BF" w:rsidP="00D962BF">
      <w:pPr>
        <w:pStyle w:val="a3"/>
        <w:widowControl w:val="0"/>
        <w:rPr>
          <w:rFonts w:ascii="Arial" w:hAnsi="Arial" w:cs="Arial"/>
          <w:sz w:val="28"/>
          <w:szCs w:val="28"/>
        </w:rPr>
      </w:pPr>
    </w:p>
    <w:p w:rsidR="00D962BF" w:rsidRDefault="00D962BF" w:rsidP="00D962BF">
      <w:pPr>
        <w:pStyle w:val="a3"/>
        <w:widowControl w:val="0"/>
        <w:numPr>
          <w:ilvl w:val="0"/>
          <w:numId w:val="3"/>
        </w:numPr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Обозначения переменных, индексов и.т.д. – во избежание одинакового начертания букв русского и латинского алфавитов (например, латинские </w:t>
      </w:r>
      <w:r>
        <w:rPr>
          <w:rFonts w:ascii="Arial" w:hAnsi="Arial" w:cs="Arial"/>
          <w:i w:val="0"/>
          <w:sz w:val="28"/>
          <w:szCs w:val="28"/>
          <w:lang w:val="en-US"/>
        </w:rPr>
        <w:t>Oo</w:t>
      </w:r>
      <w:r w:rsidRPr="00186C23">
        <w:rPr>
          <w:rFonts w:ascii="Arial" w:hAnsi="Arial" w:cs="Arial"/>
          <w:i w:val="0"/>
          <w:sz w:val="28"/>
          <w:szCs w:val="28"/>
        </w:rPr>
        <w:t xml:space="preserve">, </w:t>
      </w:r>
      <w:r>
        <w:rPr>
          <w:rFonts w:ascii="Arial" w:hAnsi="Arial" w:cs="Arial"/>
          <w:i w:val="0"/>
          <w:sz w:val="28"/>
          <w:szCs w:val="28"/>
          <w:lang w:val="en-US"/>
        </w:rPr>
        <w:t>Hh</w:t>
      </w:r>
      <w:r>
        <w:rPr>
          <w:rFonts w:ascii="Arial" w:hAnsi="Arial" w:cs="Arial"/>
          <w:i w:val="0"/>
          <w:sz w:val="28"/>
          <w:szCs w:val="28"/>
        </w:rPr>
        <w:t xml:space="preserve">, </w:t>
      </w:r>
      <w:r>
        <w:rPr>
          <w:rFonts w:ascii="Arial" w:hAnsi="Arial" w:cs="Arial"/>
          <w:i w:val="0"/>
          <w:sz w:val="28"/>
          <w:szCs w:val="28"/>
          <w:lang w:val="en-US"/>
        </w:rPr>
        <w:t>Tt</w:t>
      </w:r>
      <w:r w:rsidRPr="00E02FB1">
        <w:rPr>
          <w:rFonts w:ascii="Arial" w:hAnsi="Arial" w:cs="Arial"/>
          <w:i w:val="0"/>
          <w:sz w:val="28"/>
          <w:szCs w:val="28"/>
        </w:rPr>
        <w:t xml:space="preserve"> </w:t>
      </w:r>
      <w:r>
        <w:rPr>
          <w:rFonts w:ascii="Arial" w:hAnsi="Arial" w:cs="Arial"/>
          <w:i w:val="0"/>
          <w:sz w:val="28"/>
          <w:szCs w:val="28"/>
        </w:rPr>
        <w:t>и соответствующие русские Оо, Нн, Тт</w:t>
      </w:r>
      <w:r w:rsidRPr="00E02FB1">
        <w:rPr>
          <w:rFonts w:ascii="Arial" w:hAnsi="Arial" w:cs="Arial"/>
          <w:i w:val="0"/>
          <w:sz w:val="28"/>
          <w:szCs w:val="28"/>
        </w:rPr>
        <w:t xml:space="preserve"> </w:t>
      </w:r>
      <w:r>
        <w:rPr>
          <w:rFonts w:ascii="Arial" w:hAnsi="Arial" w:cs="Arial"/>
          <w:i w:val="0"/>
          <w:sz w:val="28"/>
          <w:szCs w:val="28"/>
        </w:rPr>
        <w:t>и.т.д.)</w:t>
      </w:r>
      <w:r w:rsidRPr="00E02FB1">
        <w:rPr>
          <w:rFonts w:ascii="Arial" w:hAnsi="Arial" w:cs="Arial"/>
          <w:i w:val="0"/>
          <w:sz w:val="28"/>
          <w:szCs w:val="28"/>
        </w:rPr>
        <w:t xml:space="preserve"> </w:t>
      </w:r>
      <w:r>
        <w:rPr>
          <w:rFonts w:ascii="Arial" w:hAnsi="Arial" w:cs="Arial"/>
          <w:i w:val="0"/>
          <w:sz w:val="28"/>
          <w:szCs w:val="28"/>
        </w:rPr>
        <w:t xml:space="preserve">принять правило: латинские писать наклонно (курсив – </w:t>
      </w:r>
      <w:r w:rsidRPr="00DB7FF6">
        <w:rPr>
          <w:rFonts w:ascii="Arial" w:hAnsi="Arial" w:cs="Arial"/>
          <w:sz w:val="28"/>
          <w:szCs w:val="28"/>
          <w:lang w:val="en-US"/>
        </w:rPr>
        <w:t>Oo</w:t>
      </w:r>
      <w:r w:rsidRPr="00186C23">
        <w:rPr>
          <w:rFonts w:ascii="Arial" w:hAnsi="Arial" w:cs="Arial"/>
          <w:i w:val="0"/>
          <w:sz w:val="28"/>
          <w:szCs w:val="28"/>
        </w:rPr>
        <w:t xml:space="preserve">, </w:t>
      </w:r>
      <w:r w:rsidRPr="00DB7FF6">
        <w:rPr>
          <w:rFonts w:ascii="Arial" w:hAnsi="Arial" w:cs="Arial"/>
          <w:sz w:val="28"/>
          <w:szCs w:val="28"/>
          <w:lang w:val="en-US"/>
        </w:rPr>
        <w:t>Hh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en-US"/>
        </w:rPr>
        <w:t>Tt</w:t>
      </w:r>
      <w:r>
        <w:rPr>
          <w:rFonts w:ascii="Arial" w:hAnsi="Arial" w:cs="Arial"/>
          <w:i w:val="0"/>
          <w:sz w:val="28"/>
          <w:szCs w:val="28"/>
        </w:rPr>
        <w:t>), русские прямые – Оо, Нн, Тт.</w:t>
      </w:r>
    </w:p>
    <w:p w:rsidR="00D962BF" w:rsidRDefault="00D962BF" w:rsidP="00D962BF">
      <w:pPr>
        <w:pStyle w:val="a3"/>
        <w:widowControl w:val="0"/>
        <w:numPr>
          <w:ilvl w:val="0"/>
          <w:numId w:val="3"/>
        </w:numPr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Рисунки (только черно-белые) выполняйте в любом графическом редакторе, в текст вставляются как часть текста («формат объекта» – «положение» – «в тексте»). Обратите внимание на оттенки (близкие оттенки чёрного или белого цвета </w:t>
      </w:r>
      <w:r>
        <w:rPr>
          <w:rFonts w:ascii="Arial" w:hAnsi="Arial" w:cs="Arial"/>
          <w:i w:val="0"/>
          <w:sz w:val="28"/>
          <w:szCs w:val="28"/>
        </w:rPr>
        <w:lastRenderedPageBreak/>
        <w:t>заменять узорной заливкой).</w:t>
      </w:r>
    </w:p>
    <w:p w:rsidR="00D962BF" w:rsidRDefault="00D962BF" w:rsidP="00D962BF">
      <w:pPr>
        <w:pStyle w:val="a3"/>
        <w:widowControl w:val="0"/>
        <w:numPr>
          <w:ilvl w:val="0"/>
          <w:numId w:val="3"/>
        </w:numPr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Рисунки и таблицы должны быть пронумерованными, с тематическими названиями и размещены в тексте вблизи ссылок (12 пт, шрифт </w:t>
      </w:r>
      <w:r>
        <w:rPr>
          <w:rFonts w:ascii="Arial" w:hAnsi="Arial" w:cs="Arial"/>
          <w:i w:val="0"/>
          <w:sz w:val="28"/>
          <w:szCs w:val="28"/>
          <w:lang w:val="en-US"/>
        </w:rPr>
        <w:t>Arial</w:t>
      </w:r>
      <w:r>
        <w:rPr>
          <w:rFonts w:ascii="Arial" w:hAnsi="Arial" w:cs="Arial"/>
          <w:i w:val="0"/>
          <w:sz w:val="28"/>
          <w:szCs w:val="28"/>
        </w:rPr>
        <w:t>).</w:t>
      </w:r>
    </w:p>
    <w:p w:rsidR="00D962BF" w:rsidRDefault="00D962BF" w:rsidP="00D962BF">
      <w:pPr>
        <w:pStyle w:val="a3"/>
        <w:widowControl w:val="0"/>
        <w:numPr>
          <w:ilvl w:val="0"/>
          <w:numId w:val="3"/>
        </w:numPr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Сокращения в тексте (кроме общеупотребительных и допустимых в печати) должны быть расшифрованы.</w:t>
      </w:r>
    </w:p>
    <w:p w:rsidR="00D962BF" w:rsidRDefault="00D962BF" w:rsidP="00D962BF">
      <w:pPr>
        <w:pStyle w:val="a3"/>
        <w:widowControl w:val="0"/>
        <w:numPr>
          <w:ilvl w:val="0"/>
          <w:numId w:val="3"/>
        </w:numPr>
        <w:ind w:left="1259" w:hanging="357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Чтобы в конце страницы не было большого пустого пространства используйте разрешение «висячих» строк (Формат – Абзац – Положение на странице – убрать галочку у «запрет висячих строк)</w:t>
      </w:r>
    </w:p>
    <w:p w:rsidR="00D962BF" w:rsidRDefault="00D962BF" w:rsidP="00D962BF">
      <w:pPr>
        <w:pStyle w:val="a3"/>
        <w:widowControl w:val="0"/>
        <w:jc w:val="center"/>
        <w:rPr>
          <w:rFonts w:ascii="Arial" w:hAnsi="Arial" w:cs="Arial"/>
          <w:b/>
          <w:i w:val="0"/>
          <w:sz w:val="28"/>
          <w:szCs w:val="28"/>
        </w:rPr>
      </w:pPr>
      <w:r>
        <w:rPr>
          <w:rFonts w:ascii="Arial" w:hAnsi="Arial" w:cs="Arial"/>
          <w:b/>
          <w:i w:val="0"/>
          <w:noProof/>
          <w:sz w:val="28"/>
          <w:szCs w:val="28"/>
        </w:rPr>
        <w:drawing>
          <wp:inline distT="0" distB="0" distL="0" distR="0">
            <wp:extent cx="3714750" cy="9144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2BF" w:rsidRDefault="00D962BF" w:rsidP="00D962BF">
      <w:pPr>
        <w:pStyle w:val="a3"/>
        <w:widowControl w:val="0"/>
        <w:jc w:val="center"/>
        <w:rPr>
          <w:rFonts w:ascii="Arial" w:hAnsi="Arial" w:cs="Arial"/>
          <w:b/>
          <w:i w:val="0"/>
          <w:sz w:val="28"/>
          <w:szCs w:val="28"/>
        </w:rPr>
      </w:pPr>
    </w:p>
    <w:p w:rsidR="003433C5" w:rsidRDefault="003433C5" w:rsidP="00D962BF">
      <w:pPr>
        <w:pStyle w:val="a3"/>
        <w:widowControl w:val="0"/>
        <w:jc w:val="center"/>
        <w:rPr>
          <w:rFonts w:ascii="Arial" w:hAnsi="Arial" w:cs="Arial"/>
          <w:b/>
          <w:i w:val="0"/>
          <w:sz w:val="28"/>
          <w:szCs w:val="28"/>
        </w:rPr>
      </w:pPr>
    </w:p>
    <w:p w:rsidR="003433C5" w:rsidRDefault="003433C5" w:rsidP="00D962BF">
      <w:pPr>
        <w:pStyle w:val="a3"/>
        <w:widowControl w:val="0"/>
        <w:jc w:val="center"/>
        <w:rPr>
          <w:rFonts w:ascii="Arial" w:hAnsi="Arial" w:cs="Arial"/>
          <w:b/>
          <w:i w:val="0"/>
          <w:sz w:val="28"/>
          <w:szCs w:val="28"/>
        </w:rPr>
      </w:pPr>
    </w:p>
    <w:p w:rsidR="003433C5" w:rsidRDefault="003433C5" w:rsidP="00D962BF">
      <w:pPr>
        <w:pStyle w:val="a3"/>
        <w:widowControl w:val="0"/>
        <w:jc w:val="center"/>
        <w:rPr>
          <w:rFonts w:ascii="Arial" w:hAnsi="Arial" w:cs="Arial"/>
          <w:b/>
          <w:i w:val="0"/>
          <w:sz w:val="28"/>
          <w:szCs w:val="28"/>
        </w:rPr>
      </w:pPr>
    </w:p>
    <w:p w:rsidR="003433C5" w:rsidRDefault="003433C5" w:rsidP="00D962BF">
      <w:pPr>
        <w:pStyle w:val="a3"/>
        <w:widowControl w:val="0"/>
        <w:jc w:val="center"/>
        <w:rPr>
          <w:rFonts w:ascii="Arial" w:hAnsi="Arial" w:cs="Arial"/>
          <w:b/>
          <w:i w:val="0"/>
          <w:sz w:val="28"/>
          <w:szCs w:val="28"/>
        </w:rPr>
      </w:pPr>
    </w:p>
    <w:p w:rsidR="003433C5" w:rsidRPr="00413CCB" w:rsidRDefault="003433C5" w:rsidP="00D962BF">
      <w:pPr>
        <w:pStyle w:val="a3"/>
        <w:widowControl w:val="0"/>
        <w:jc w:val="center"/>
        <w:rPr>
          <w:rFonts w:ascii="Arial" w:hAnsi="Arial" w:cs="Arial"/>
          <w:b/>
          <w:i w:val="0"/>
          <w:sz w:val="28"/>
          <w:szCs w:val="28"/>
        </w:rPr>
      </w:pPr>
    </w:p>
    <w:p w:rsidR="00D962BF" w:rsidRPr="00413CCB" w:rsidRDefault="00D962BF" w:rsidP="00D962BF">
      <w:pPr>
        <w:pStyle w:val="a3"/>
        <w:widowControl w:val="0"/>
        <w:jc w:val="center"/>
        <w:rPr>
          <w:rFonts w:ascii="Arial" w:hAnsi="Arial" w:cs="Arial"/>
          <w:b/>
          <w:i w:val="0"/>
          <w:sz w:val="28"/>
          <w:szCs w:val="28"/>
        </w:rPr>
      </w:pPr>
    </w:p>
    <w:p w:rsidR="00D962BF" w:rsidRPr="00D962BF" w:rsidRDefault="00D962BF" w:rsidP="00D962BF">
      <w:pPr>
        <w:pStyle w:val="a3"/>
        <w:widowControl w:val="0"/>
        <w:jc w:val="center"/>
        <w:rPr>
          <w:rFonts w:ascii="Arial" w:hAnsi="Arial" w:cs="Arial"/>
          <w:b/>
          <w:i w:val="0"/>
          <w:sz w:val="28"/>
          <w:szCs w:val="28"/>
        </w:rPr>
      </w:pPr>
      <w:r>
        <w:rPr>
          <w:rFonts w:ascii="Arial" w:hAnsi="Arial" w:cs="Arial"/>
          <w:b/>
          <w:i w:val="0"/>
          <w:sz w:val="28"/>
          <w:szCs w:val="28"/>
        </w:rPr>
        <w:t>Пример основных частей статьи:</w:t>
      </w:r>
    </w:p>
    <w:p w:rsidR="00D962BF" w:rsidRPr="00621F18" w:rsidRDefault="00D962BF" w:rsidP="00D962BF">
      <w:pPr>
        <w:rPr>
          <w:rFonts w:ascii="Arial" w:hAnsi="Arial" w:cs="Arial"/>
          <w:sz w:val="28"/>
          <w:szCs w:val="28"/>
        </w:rPr>
      </w:pPr>
      <w:r w:rsidRPr="00F4551F">
        <w:rPr>
          <w:rFonts w:ascii="Arial" w:hAnsi="Arial" w:cs="Arial"/>
          <w:b/>
          <w:i/>
          <w:sz w:val="28"/>
          <w:szCs w:val="28"/>
        </w:rPr>
        <w:br w:type="page"/>
      </w:r>
      <w:r w:rsidRPr="00621F18">
        <w:rPr>
          <w:rFonts w:ascii="Arial" w:hAnsi="Arial" w:cs="Arial"/>
          <w:sz w:val="28"/>
          <w:szCs w:val="28"/>
        </w:rPr>
        <w:lastRenderedPageBreak/>
        <w:t>УДК 621.311</w:t>
      </w:r>
    </w:p>
    <w:p w:rsidR="00D962BF" w:rsidRPr="001B0CE7" w:rsidRDefault="00D962BF" w:rsidP="00D962BF">
      <w:pPr>
        <w:rPr>
          <w:rFonts w:ascii="Arial" w:hAnsi="Arial" w:cs="Arial"/>
          <w:sz w:val="28"/>
          <w:szCs w:val="28"/>
        </w:rPr>
      </w:pPr>
    </w:p>
    <w:p w:rsidR="00D962BF" w:rsidRPr="001B0CE7" w:rsidRDefault="00D962BF" w:rsidP="00D962BF">
      <w:pPr>
        <w:rPr>
          <w:rFonts w:ascii="Arial" w:hAnsi="Arial" w:cs="Arial"/>
          <w:sz w:val="28"/>
          <w:szCs w:val="28"/>
        </w:rPr>
      </w:pPr>
    </w:p>
    <w:p w:rsidR="00D962BF" w:rsidRPr="00621F18" w:rsidRDefault="00D962BF" w:rsidP="00D962BF">
      <w:pPr>
        <w:jc w:val="center"/>
        <w:rPr>
          <w:rFonts w:ascii="Arial" w:hAnsi="Arial" w:cs="Arial"/>
          <w:b/>
          <w:sz w:val="28"/>
          <w:szCs w:val="28"/>
        </w:rPr>
      </w:pPr>
      <w:r w:rsidRPr="00621F18">
        <w:rPr>
          <w:rFonts w:ascii="Arial" w:hAnsi="Arial" w:cs="Arial"/>
          <w:b/>
          <w:sz w:val="28"/>
          <w:szCs w:val="28"/>
        </w:rPr>
        <w:t>АНАЛИЗ ЗАВИСИМОСТИ ЧАСТОТЫ ОТКАЗОВ ВЫСОКОВОЛЬТНЫХ ВЫКЛЮЧАТЕЛЕЙ ОТ ТОПОЛОГИИ СХЕМЫ РАСПРЕДЕЛИТЕЛЬНОГО УСТРОЙСТВА И ИХ ФУНКЦИОНАЛЬНОГО НАЗНАЧЕНИЯ</w:t>
      </w:r>
    </w:p>
    <w:p w:rsidR="00D962BF" w:rsidRPr="001B0CE7" w:rsidRDefault="00D962BF" w:rsidP="00D962BF">
      <w:pPr>
        <w:rPr>
          <w:rFonts w:ascii="Arial" w:hAnsi="Arial" w:cs="Arial"/>
          <w:sz w:val="28"/>
          <w:szCs w:val="28"/>
        </w:rPr>
      </w:pPr>
    </w:p>
    <w:p w:rsidR="00D962BF" w:rsidRPr="00621F18" w:rsidRDefault="00D962BF" w:rsidP="00D962BF">
      <w:pPr>
        <w:jc w:val="center"/>
        <w:rPr>
          <w:rFonts w:ascii="Arial" w:hAnsi="Arial" w:cs="Arial"/>
          <w:sz w:val="28"/>
          <w:szCs w:val="28"/>
        </w:rPr>
      </w:pPr>
      <w:r w:rsidRPr="00621F18">
        <w:rPr>
          <w:rFonts w:ascii="Arial" w:hAnsi="Arial" w:cs="Arial"/>
          <w:sz w:val="28"/>
          <w:szCs w:val="28"/>
        </w:rPr>
        <w:t>Сулыненков</w:t>
      </w:r>
      <w:r>
        <w:rPr>
          <w:rStyle w:val="af9"/>
          <w:rFonts w:ascii="Arial" w:hAnsi="Arial" w:cs="Arial"/>
          <w:sz w:val="28"/>
          <w:szCs w:val="28"/>
        </w:rPr>
        <w:footnoteReference w:customMarkFollows="1" w:id="1"/>
        <w:t>*</w:t>
      </w:r>
      <w:r w:rsidRPr="00621F18">
        <w:rPr>
          <w:rFonts w:ascii="Arial" w:hAnsi="Arial" w:cs="Arial"/>
          <w:sz w:val="28"/>
          <w:szCs w:val="28"/>
        </w:rPr>
        <w:t xml:space="preserve"> И.Н., Назарычев А.Н., Таджибаев А.И.</w:t>
      </w:r>
    </w:p>
    <w:p w:rsidR="00D962BF" w:rsidRPr="00621F18" w:rsidRDefault="00D962BF" w:rsidP="00D962BF">
      <w:pPr>
        <w:rPr>
          <w:rFonts w:ascii="Arial" w:hAnsi="Arial" w:cs="Arial"/>
          <w:sz w:val="28"/>
          <w:szCs w:val="28"/>
        </w:rPr>
      </w:pPr>
    </w:p>
    <w:p w:rsidR="00D962BF" w:rsidRPr="005E5C3B" w:rsidRDefault="00D962BF" w:rsidP="00D962BF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621F18">
        <w:rPr>
          <w:rFonts w:ascii="Arial" w:hAnsi="Arial" w:cs="Arial"/>
          <w:sz w:val="28"/>
          <w:szCs w:val="28"/>
        </w:rPr>
        <w:t xml:space="preserve">В </w:t>
      </w:r>
      <w:r>
        <w:rPr>
          <w:rFonts w:ascii="Arial" w:hAnsi="Arial" w:cs="Arial"/>
          <w:sz w:val="28"/>
          <w:szCs w:val="28"/>
        </w:rPr>
        <w:t>настоящее время</w:t>
      </w:r>
      <w:r w:rsidRPr="00621F1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из</w:t>
      </w:r>
      <w:r w:rsidRPr="00621F18">
        <w:rPr>
          <w:rFonts w:ascii="Arial" w:hAnsi="Arial" w:cs="Arial"/>
          <w:sz w:val="28"/>
          <w:szCs w:val="28"/>
        </w:rPr>
        <w:t>мен</w:t>
      </w:r>
      <w:r>
        <w:rPr>
          <w:rFonts w:ascii="Arial" w:hAnsi="Arial" w:cs="Arial"/>
          <w:sz w:val="28"/>
          <w:szCs w:val="28"/>
        </w:rPr>
        <w:t>ились</w:t>
      </w:r>
      <w:r w:rsidRPr="00621F1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условия</w:t>
      </w:r>
      <w:r w:rsidRPr="00621F18">
        <w:rPr>
          <w:rFonts w:ascii="Arial" w:hAnsi="Arial" w:cs="Arial"/>
          <w:sz w:val="28"/>
          <w:szCs w:val="28"/>
        </w:rPr>
        <w:t xml:space="preserve"> выбор</w:t>
      </w:r>
      <w:r>
        <w:rPr>
          <w:rFonts w:ascii="Arial" w:hAnsi="Arial" w:cs="Arial"/>
          <w:sz w:val="28"/>
          <w:szCs w:val="28"/>
        </w:rPr>
        <w:t>а</w:t>
      </w:r>
      <w:r w:rsidRPr="00621F18">
        <w:rPr>
          <w:rFonts w:ascii="Arial" w:hAnsi="Arial" w:cs="Arial"/>
          <w:sz w:val="28"/>
          <w:szCs w:val="28"/>
        </w:rPr>
        <w:t xml:space="preserve"> схем распределительных устройств</w:t>
      </w:r>
      <w:r w:rsidRPr="00E060A8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РУ)</w:t>
      </w:r>
      <w:r w:rsidRPr="00621F18">
        <w:rPr>
          <w:rFonts w:ascii="Arial" w:hAnsi="Arial" w:cs="Arial"/>
          <w:sz w:val="28"/>
          <w:szCs w:val="28"/>
        </w:rPr>
        <w:t>. Появились новые схемы, произошло расширение областей применения существующих схем, наметилась тенденция отказа от ремонтных цепей и перемычек.</w:t>
      </w:r>
      <w:r>
        <w:rPr>
          <w:rFonts w:ascii="Arial" w:hAnsi="Arial" w:cs="Arial"/>
          <w:sz w:val="28"/>
          <w:szCs w:val="28"/>
        </w:rPr>
        <w:t>..</w:t>
      </w:r>
      <w:r w:rsidRPr="00621F18">
        <w:rPr>
          <w:rFonts w:ascii="Arial" w:hAnsi="Arial" w:cs="Arial"/>
          <w:sz w:val="28"/>
          <w:szCs w:val="28"/>
        </w:rPr>
        <w:t xml:space="preserve"> Поэтому выключатели в </w:t>
      </w:r>
      <w:r>
        <w:rPr>
          <w:rFonts w:ascii="Arial" w:hAnsi="Arial" w:cs="Arial"/>
          <w:sz w:val="28"/>
          <w:szCs w:val="28"/>
        </w:rPr>
        <w:t xml:space="preserve">зависимости от </w:t>
      </w:r>
      <w:r w:rsidRPr="00621F18">
        <w:rPr>
          <w:rFonts w:ascii="Arial" w:hAnsi="Arial" w:cs="Arial"/>
          <w:sz w:val="28"/>
          <w:szCs w:val="28"/>
        </w:rPr>
        <w:t>схем</w:t>
      </w:r>
      <w:r>
        <w:rPr>
          <w:rFonts w:ascii="Arial" w:hAnsi="Arial" w:cs="Arial"/>
          <w:sz w:val="28"/>
          <w:szCs w:val="28"/>
        </w:rPr>
        <w:t>ы</w:t>
      </w:r>
      <w:r w:rsidRPr="00621F18">
        <w:rPr>
          <w:rFonts w:ascii="Arial" w:hAnsi="Arial" w:cs="Arial"/>
          <w:sz w:val="28"/>
          <w:szCs w:val="28"/>
        </w:rPr>
        <w:t xml:space="preserve"> оказываются в различных условиях эксплуатации, что сказывается на их частоте отказов. </w:t>
      </w:r>
    </w:p>
    <w:p w:rsidR="00D962BF" w:rsidRPr="003B5401" w:rsidRDefault="00D962BF" w:rsidP="00D962BF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621F18">
        <w:rPr>
          <w:rFonts w:ascii="Arial" w:hAnsi="Arial" w:cs="Arial"/>
          <w:sz w:val="28"/>
          <w:szCs w:val="28"/>
        </w:rPr>
        <w:t>В работе [</w:t>
      </w:r>
      <w:r>
        <w:rPr>
          <w:rFonts w:ascii="Arial" w:hAnsi="Arial" w:cs="Arial"/>
          <w:sz w:val="28"/>
          <w:szCs w:val="28"/>
        </w:rPr>
        <w:t>1</w:t>
      </w:r>
      <w:r w:rsidRPr="00621F18">
        <w:rPr>
          <w:rFonts w:ascii="Arial" w:hAnsi="Arial" w:cs="Arial"/>
          <w:sz w:val="28"/>
          <w:szCs w:val="28"/>
        </w:rPr>
        <w:t>] предложена модель надежности выключателей, отличающаяся от существующ</w:t>
      </w:r>
      <w:r>
        <w:rPr>
          <w:rFonts w:ascii="Arial" w:hAnsi="Arial" w:cs="Arial"/>
          <w:sz w:val="28"/>
          <w:szCs w:val="28"/>
        </w:rPr>
        <w:t>их</w:t>
      </w:r>
      <w:r w:rsidRPr="00621F18">
        <w:rPr>
          <w:rFonts w:ascii="Arial" w:hAnsi="Arial" w:cs="Arial"/>
          <w:sz w:val="28"/>
          <w:szCs w:val="28"/>
        </w:rPr>
        <w:t xml:space="preserve"> учетом</w:t>
      </w:r>
      <w:r>
        <w:rPr>
          <w:rFonts w:ascii="Arial" w:hAnsi="Arial" w:cs="Arial"/>
          <w:sz w:val="28"/>
          <w:szCs w:val="28"/>
        </w:rPr>
        <w:t xml:space="preserve"> </w:t>
      </w:r>
      <w:r w:rsidRPr="00621F18">
        <w:rPr>
          <w:rFonts w:ascii="Arial" w:hAnsi="Arial" w:cs="Arial"/>
          <w:sz w:val="28"/>
          <w:szCs w:val="28"/>
        </w:rPr>
        <w:t xml:space="preserve">дополнительных коммутаций, производимых выключателем </w:t>
      </w:r>
      <w:r>
        <w:rPr>
          <w:rFonts w:ascii="Arial" w:hAnsi="Arial" w:cs="Arial"/>
          <w:sz w:val="28"/>
          <w:szCs w:val="28"/>
        </w:rPr>
        <w:t>в зависимости от</w:t>
      </w:r>
      <w:r w:rsidRPr="00621F18">
        <w:rPr>
          <w:rFonts w:ascii="Arial" w:hAnsi="Arial" w:cs="Arial"/>
          <w:sz w:val="28"/>
          <w:szCs w:val="28"/>
        </w:rPr>
        <w:t xml:space="preserve"> схемы </w:t>
      </w:r>
      <w:r>
        <w:rPr>
          <w:rFonts w:ascii="Arial" w:hAnsi="Arial" w:cs="Arial"/>
          <w:sz w:val="28"/>
          <w:szCs w:val="28"/>
        </w:rPr>
        <w:t xml:space="preserve">РУ. </w:t>
      </w:r>
      <w:r w:rsidRPr="00621F18">
        <w:rPr>
          <w:rFonts w:ascii="Arial" w:hAnsi="Arial" w:cs="Arial"/>
          <w:sz w:val="28"/>
          <w:szCs w:val="28"/>
        </w:rPr>
        <w:t>Определ</w:t>
      </w:r>
      <w:r>
        <w:rPr>
          <w:rFonts w:ascii="Arial" w:hAnsi="Arial" w:cs="Arial"/>
          <w:sz w:val="28"/>
          <w:szCs w:val="28"/>
        </w:rPr>
        <w:t>ять</w:t>
      </w:r>
      <w:r w:rsidRPr="00621F18">
        <w:rPr>
          <w:rFonts w:ascii="Arial" w:hAnsi="Arial" w:cs="Arial"/>
          <w:sz w:val="28"/>
          <w:szCs w:val="28"/>
        </w:rPr>
        <w:t xml:space="preserve"> частот</w:t>
      </w:r>
      <w:r>
        <w:rPr>
          <w:rFonts w:ascii="Arial" w:hAnsi="Arial" w:cs="Arial"/>
          <w:sz w:val="28"/>
          <w:szCs w:val="28"/>
        </w:rPr>
        <w:t>у</w:t>
      </w:r>
      <w:r w:rsidRPr="00621F18">
        <w:rPr>
          <w:rFonts w:ascii="Arial" w:hAnsi="Arial" w:cs="Arial"/>
          <w:sz w:val="28"/>
          <w:szCs w:val="28"/>
        </w:rPr>
        <w:t xml:space="preserve"> отказов конкретного выключателя</w:t>
      </w:r>
      <w:r>
        <w:rPr>
          <w:rFonts w:ascii="Arial" w:hAnsi="Arial" w:cs="Arial"/>
          <w:sz w:val="28"/>
          <w:szCs w:val="28"/>
        </w:rPr>
        <w:t xml:space="preserve"> в соответствии с </w:t>
      </w:r>
      <w:r w:rsidRPr="003B5401">
        <w:rPr>
          <w:rFonts w:ascii="Arial" w:hAnsi="Arial" w:cs="Arial"/>
          <w:sz w:val="28"/>
          <w:szCs w:val="28"/>
        </w:rPr>
        <w:t>[1]</w:t>
      </w:r>
      <w:r w:rsidRPr="00621F1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предлагается</w:t>
      </w:r>
      <w:r w:rsidRPr="00621F18">
        <w:rPr>
          <w:rFonts w:ascii="Arial" w:hAnsi="Arial" w:cs="Arial"/>
          <w:sz w:val="28"/>
          <w:szCs w:val="28"/>
        </w:rPr>
        <w:t xml:space="preserve"> по формуле </w:t>
      </w:r>
      <w:r w:rsidRPr="003B5401">
        <w:rPr>
          <w:rFonts w:ascii="Arial" w:hAnsi="Arial" w:cs="Arial"/>
          <w:sz w:val="28"/>
          <w:szCs w:val="28"/>
        </w:rPr>
        <w:t>(1)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196"/>
        <w:gridCol w:w="442"/>
      </w:tblGrid>
      <w:tr w:rsidR="00D962BF" w:rsidRPr="00621F18" w:rsidTr="00646465">
        <w:trPr>
          <w:trHeight w:val="427"/>
        </w:trPr>
        <w:tc>
          <w:tcPr>
            <w:tcW w:w="9468" w:type="dxa"/>
          </w:tcPr>
          <w:p w:rsidR="00D962BF" w:rsidRPr="00621F18" w:rsidRDefault="00D962BF" w:rsidP="00646465">
            <w:pPr>
              <w:ind w:left="-113" w:right="-5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5881">
              <w:rPr>
                <w:rFonts w:ascii="Arial" w:hAnsi="Arial" w:cs="Arial"/>
                <w:position w:val="-42"/>
                <w:sz w:val="28"/>
                <w:szCs w:val="28"/>
              </w:rPr>
              <w:object w:dxaOrig="8220" w:dyaOrig="980">
                <v:shape id="_x0000_i1026" type="#_x0000_t75" style="width:412pt;height:49pt" o:ole="">
                  <v:imagedata r:id="rId22" o:title=""/>
                </v:shape>
                <o:OLEObject Type="Embed" ProgID="Equation.DSMT4" ShapeID="_x0000_i1026" DrawAspect="Content" ObjectID="_1564405666" r:id="rId23"/>
              </w:object>
            </w:r>
          </w:p>
          <w:p w:rsidR="00D962BF" w:rsidRPr="00621F18" w:rsidRDefault="00D962BF" w:rsidP="00646465">
            <w:pPr>
              <w:ind w:left="-113" w:right="-5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D5881">
              <w:rPr>
                <w:rFonts w:ascii="Arial" w:hAnsi="Arial" w:cs="Arial"/>
                <w:position w:val="-40"/>
                <w:sz w:val="28"/>
                <w:szCs w:val="28"/>
              </w:rPr>
              <w:object w:dxaOrig="9260" w:dyaOrig="940">
                <v:shape id="_x0000_i1027" type="#_x0000_t75" style="width:462.5pt;height:47pt" o:ole="">
                  <v:imagedata r:id="rId24" o:title=""/>
                </v:shape>
                <o:OLEObject Type="Embed" ProgID="Equation.DSMT4" ShapeID="_x0000_i1027" DrawAspect="Content" ObjectID="_1564405667" r:id="rId25"/>
              </w:object>
            </w:r>
          </w:p>
        </w:tc>
        <w:tc>
          <w:tcPr>
            <w:tcW w:w="720" w:type="dxa"/>
            <w:vAlign w:val="center"/>
          </w:tcPr>
          <w:p w:rsidR="00D962BF" w:rsidRPr="00621F18" w:rsidRDefault="00D962BF" w:rsidP="00646465">
            <w:pPr>
              <w:ind w:left="-113" w:right="-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1F18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621F18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:rsidR="00D962BF" w:rsidRPr="00621F18" w:rsidRDefault="00D962BF" w:rsidP="00D962BF">
      <w:pPr>
        <w:jc w:val="both"/>
        <w:rPr>
          <w:rFonts w:ascii="Arial" w:hAnsi="Arial" w:cs="Arial"/>
          <w:sz w:val="28"/>
          <w:szCs w:val="28"/>
          <w:lang w:val="en-US"/>
        </w:rPr>
      </w:pPr>
      <w:r w:rsidRPr="00621F18">
        <w:rPr>
          <w:rFonts w:ascii="Arial" w:hAnsi="Arial" w:cs="Arial"/>
          <w:sz w:val="28"/>
          <w:szCs w:val="28"/>
        </w:rPr>
        <w:t>где</w:t>
      </w:r>
    </w:p>
    <w:p w:rsidR="00D962BF" w:rsidRPr="00621F18" w:rsidRDefault="00D962BF" w:rsidP="00D962BF">
      <w:pPr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</w:rPr>
      </w:pPr>
      <w:bookmarkStart w:id="1" w:name="OLE_LINK1"/>
      <w:bookmarkStart w:id="2" w:name="OLE_LINK2"/>
      <w:r w:rsidRPr="00BA2F98">
        <w:rPr>
          <w:rFonts w:ascii="Arial" w:hAnsi="Arial" w:cs="Arial"/>
          <w:i/>
          <w:sz w:val="28"/>
          <w:szCs w:val="28"/>
        </w:rPr>
        <w:t>ω</w:t>
      </w:r>
      <w:r w:rsidRPr="00BA2F98">
        <w:rPr>
          <w:rFonts w:ascii="Arial" w:hAnsi="Arial" w:cs="Arial"/>
          <w:i/>
          <w:sz w:val="28"/>
          <w:szCs w:val="28"/>
          <w:vertAlign w:val="subscript"/>
        </w:rPr>
        <w:t>В</w:t>
      </w:r>
      <w:r w:rsidRPr="00BA2F98">
        <w:rPr>
          <w:rFonts w:ascii="Arial" w:hAnsi="Arial" w:cs="Arial"/>
          <w:i/>
          <w:sz w:val="28"/>
          <w:szCs w:val="28"/>
          <w:vertAlign w:val="subscript"/>
          <w:lang w:val="en-US"/>
        </w:rPr>
        <w:t>K</w:t>
      </w:r>
      <w:bookmarkEnd w:id="1"/>
      <w:bookmarkEnd w:id="2"/>
      <w:r w:rsidRPr="00621F18">
        <w:rPr>
          <w:rFonts w:ascii="Arial" w:hAnsi="Arial" w:cs="Arial"/>
          <w:sz w:val="28"/>
          <w:szCs w:val="28"/>
        </w:rPr>
        <w:t xml:space="preserve"> – полное значение параметра потока отказов </w:t>
      </w:r>
      <w:r w:rsidRPr="00621F18">
        <w:rPr>
          <w:rFonts w:ascii="Arial" w:hAnsi="Arial" w:cs="Arial"/>
          <w:sz w:val="28"/>
          <w:szCs w:val="28"/>
          <w:lang w:val="en-US"/>
        </w:rPr>
        <w:t>k</w:t>
      </w:r>
      <w:r w:rsidRPr="00621F18">
        <w:rPr>
          <w:rFonts w:ascii="Arial" w:hAnsi="Arial" w:cs="Arial"/>
          <w:sz w:val="28"/>
          <w:szCs w:val="28"/>
        </w:rPr>
        <w:t>-го выключателя;</w:t>
      </w:r>
    </w:p>
    <w:p w:rsidR="00D962BF" w:rsidRPr="00621F18" w:rsidRDefault="00D962BF" w:rsidP="00D962BF">
      <w:pPr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</w:rPr>
      </w:pPr>
      <w:r w:rsidRPr="00BA2F98">
        <w:rPr>
          <w:rFonts w:ascii="Arial" w:hAnsi="Arial" w:cs="Arial"/>
          <w:i/>
          <w:sz w:val="28"/>
          <w:szCs w:val="28"/>
        </w:rPr>
        <w:t>ω</w:t>
      </w:r>
      <w:r w:rsidRPr="00BA2F98">
        <w:rPr>
          <w:rFonts w:ascii="Arial" w:hAnsi="Arial" w:cs="Arial"/>
          <w:i/>
          <w:sz w:val="28"/>
          <w:szCs w:val="28"/>
          <w:vertAlign w:val="subscript"/>
        </w:rPr>
        <w:t>В</w:t>
      </w:r>
      <w:r w:rsidRPr="00BA2F98">
        <w:rPr>
          <w:rFonts w:ascii="Arial" w:hAnsi="Arial" w:cs="Arial"/>
          <w:i/>
          <w:sz w:val="28"/>
          <w:szCs w:val="28"/>
          <w:vertAlign w:val="subscript"/>
          <w:lang w:val="en-US"/>
        </w:rPr>
        <w:t>i</w:t>
      </w:r>
      <w:r w:rsidRPr="00BA2F98">
        <w:rPr>
          <w:rFonts w:ascii="Arial" w:hAnsi="Arial" w:cs="Arial"/>
          <w:i/>
          <w:sz w:val="28"/>
          <w:szCs w:val="28"/>
          <w:vertAlign w:val="subscript"/>
        </w:rPr>
        <w:t> НЕЗ</w:t>
      </w:r>
      <w:r w:rsidRPr="00621F18">
        <w:rPr>
          <w:rFonts w:ascii="Arial" w:hAnsi="Arial" w:cs="Arial"/>
          <w:sz w:val="28"/>
          <w:szCs w:val="28"/>
        </w:rPr>
        <w:t xml:space="preserve"> – независимая (от отказов смежных выключателей) составляющая частоты отказов </w:t>
      </w:r>
      <w:r w:rsidRPr="00621F18">
        <w:rPr>
          <w:rFonts w:ascii="Arial" w:hAnsi="Arial" w:cs="Arial"/>
          <w:sz w:val="28"/>
          <w:szCs w:val="28"/>
          <w:lang w:val="en-US"/>
        </w:rPr>
        <w:t>i</w:t>
      </w:r>
      <w:r w:rsidRPr="00621F18">
        <w:rPr>
          <w:rFonts w:ascii="Arial" w:hAnsi="Arial" w:cs="Arial"/>
          <w:sz w:val="28"/>
          <w:szCs w:val="28"/>
        </w:rPr>
        <w:t>-го</w:t>
      </w:r>
      <w:r>
        <w:rPr>
          <w:rFonts w:ascii="Arial" w:hAnsi="Arial" w:cs="Arial"/>
          <w:sz w:val="28"/>
          <w:szCs w:val="28"/>
        </w:rPr>
        <w:t xml:space="preserve"> смежного</w:t>
      </w:r>
      <w:r w:rsidRPr="00621F18">
        <w:rPr>
          <w:rFonts w:ascii="Arial" w:hAnsi="Arial" w:cs="Arial"/>
          <w:sz w:val="28"/>
          <w:szCs w:val="28"/>
        </w:rPr>
        <w:t xml:space="preserve"> выключателя (определяется в соответ</w:t>
      </w:r>
      <w:r>
        <w:rPr>
          <w:rFonts w:ascii="Arial" w:hAnsi="Arial" w:cs="Arial"/>
          <w:sz w:val="28"/>
          <w:szCs w:val="28"/>
        </w:rPr>
        <w:t>ствии с формулой,</w:t>
      </w:r>
      <w:r w:rsidRPr="00E060A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приведенной в </w:t>
      </w:r>
      <w:r w:rsidRPr="00E060A8">
        <w:rPr>
          <w:rFonts w:ascii="Arial" w:hAnsi="Arial" w:cs="Arial"/>
          <w:sz w:val="28"/>
          <w:szCs w:val="28"/>
        </w:rPr>
        <w:t>[2</w:t>
      </w:r>
      <w:r>
        <w:rPr>
          <w:rFonts w:ascii="Arial" w:hAnsi="Arial" w:cs="Arial"/>
          <w:sz w:val="28"/>
          <w:szCs w:val="28"/>
        </w:rPr>
        <w:t>, стр. 84</w:t>
      </w:r>
      <w:r w:rsidRPr="00E060A8">
        <w:rPr>
          <w:rFonts w:ascii="Arial" w:hAnsi="Arial" w:cs="Arial"/>
          <w:sz w:val="28"/>
          <w:szCs w:val="28"/>
        </w:rPr>
        <w:t>]</w:t>
      </w:r>
      <w:r w:rsidRPr="00621F18">
        <w:rPr>
          <w:rFonts w:ascii="Arial" w:hAnsi="Arial" w:cs="Arial"/>
          <w:sz w:val="28"/>
          <w:szCs w:val="28"/>
        </w:rPr>
        <w:t>);</w:t>
      </w:r>
    </w:p>
    <w:p w:rsidR="00D962BF" w:rsidRPr="00621F18" w:rsidRDefault="00D962BF" w:rsidP="00D962BF">
      <w:pPr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</w:rPr>
      </w:pPr>
      <w:r w:rsidRPr="00BA2F98">
        <w:rPr>
          <w:rFonts w:ascii="Arial" w:hAnsi="Arial" w:cs="Arial"/>
          <w:i/>
          <w:color w:val="000000"/>
          <w:sz w:val="28"/>
          <w:szCs w:val="28"/>
          <w:lang w:val="en-US"/>
        </w:rPr>
        <w:t>a</w:t>
      </w:r>
      <w:r w:rsidRPr="00BA2F98">
        <w:rPr>
          <w:rFonts w:ascii="Arial" w:hAnsi="Arial" w:cs="Arial"/>
          <w:i/>
          <w:sz w:val="28"/>
          <w:szCs w:val="28"/>
          <w:vertAlign w:val="subscript"/>
        </w:rPr>
        <w:t>Σ</w:t>
      </w:r>
      <w:r w:rsidRPr="00BA2F98">
        <w:rPr>
          <w:rFonts w:ascii="Arial" w:hAnsi="Arial" w:cs="Arial"/>
          <w:i/>
          <w:color w:val="000000"/>
          <w:sz w:val="28"/>
          <w:szCs w:val="28"/>
        </w:rPr>
        <w:t> </w:t>
      </w:r>
      <w:r w:rsidRPr="00621F18">
        <w:rPr>
          <w:rFonts w:ascii="Arial" w:hAnsi="Arial" w:cs="Arial"/>
          <w:color w:val="000000"/>
          <w:sz w:val="28"/>
          <w:szCs w:val="28"/>
        </w:rPr>
        <w:t xml:space="preserve">– относительная частота отказов выключателя в результате отказов смежных выключателей – отношение числа отказов </w:t>
      </w:r>
      <w:r w:rsidRPr="00621F18">
        <w:rPr>
          <w:rFonts w:ascii="Arial" w:hAnsi="Arial" w:cs="Arial"/>
          <w:sz w:val="28"/>
          <w:szCs w:val="28"/>
        </w:rPr>
        <w:t>выключателя</w:t>
      </w:r>
      <w:r w:rsidRPr="00621F18">
        <w:rPr>
          <w:rFonts w:ascii="Arial" w:hAnsi="Arial" w:cs="Arial"/>
          <w:color w:val="000000"/>
          <w:sz w:val="28"/>
          <w:szCs w:val="28"/>
        </w:rPr>
        <w:t xml:space="preserve"> при ликвидации отказов смежных выключателей, к общему числу операций коммутации по ликвидации отказов смежных выключателей</w:t>
      </w:r>
      <w:r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Pr="003B5401">
        <w:rPr>
          <w:rFonts w:ascii="Arial" w:hAnsi="Arial" w:cs="Arial"/>
          <w:color w:val="000000"/>
          <w:sz w:val="28"/>
          <w:szCs w:val="28"/>
        </w:rPr>
        <w:t>[1]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D962BF" w:rsidRPr="00A6278C" w:rsidRDefault="00D962BF" w:rsidP="00D962BF">
      <w:pPr>
        <w:widowControl w:val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соответствии с формулой (1) с</w:t>
      </w:r>
      <w:r w:rsidRPr="00621F18">
        <w:rPr>
          <w:rFonts w:ascii="Arial" w:hAnsi="Arial" w:cs="Arial"/>
          <w:color w:val="000000"/>
          <w:sz w:val="28"/>
          <w:szCs w:val="28"/>
        </w:rPr>
        <w:t xml:space="preserve">тепень влияния на надежность выключателя топологии </w:t>
      </w:r>
      <w:r>
        <w:rPr>
          <w:rFonts w:ascii="Arial" w:hAnsi="Arial" w:cs="Arial"/>
          <w:color w:val="000000"/>
          <w:sz w:val="28"/>
          <w:szCs w:val="28"/>
        </w:rPr>
        <w:t>РУ</w:t>
      </w:r>
      <w:r w:rsidRPr="00621F18">
        <w:rPr>
          <w:rFonts w:ascii="Arial" w:hAnsi="Arial" w:cs="Arial"/>
          <w:color w:val="000000"/>
          <w:sz w:val="28"/>
          <w:szCs w:val="28"/>
        </w:rPr>
        <w:t xml:space="preserve"> определяется безотказностью смежных и субсмежных выключателей и их количеством.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962BF" w:rsidRPr="00621F18" w:rsidRDefault="00D962BF" w:rsidP="00D962BF">
      <w:pPr>
        <w:widowControl w:val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21F18">
        <w:rPr>
          <w:rFonts w:ascii="Arial" w:hAnsi="Arial" w:cs="Arial"/>
          <w:color w:val="000000"/>
          <w:sz w:val="28"/>
          <w:szCs w:val="28"/>
        </w:rPr>
        <w:t>При формировании табл</w:t>
      </w:r>
      <w:r>
        <w:rPr>
          <w:rFonts w:ascii="Arial" w:hAnsi="Arial" w:cs="Arial"/>
          <w:color w:val="000000"/>
          <w:sz w:val="28"/>
          <w:szCs w:val="28"/>
        </w:rPr>
        <w:t>ицы</w:t>
      </w:r>
      <w:r w:rsidRPr="00621F18">
        <w:rPr>
          <w:rFonts w:ascii="Arial" w:hAnsi="Arial" w:cs="Arial"/>
          <w:color w:val="000000"/>
          <w:sz w:val="28"/>
          <w:szCs w:val="28"/>
        </w:rPr>
        <w:t xml:space="preserve"> 1 приняты во внимание ограничения по допустимому числу одновременно отключаемых присоединений и </w:t>
      </w:r>
      <w:r w:rsidRPr="00621F18">
        <w:rPr>
          <w:rFonts w:ascii="Arial" w:hAnsi="Arial" w:cs="Arial"/>
          <w:color w:val="000000"/>
          <w:sz w:val="28"/>
          <w:szCs w:val="28"/>
        </w:rPr>
        <w:lastRenderedPageBreak/>
        <w:t>выключателей при повреждении трансформаторов, линий и отказах выключателей, изложенных в [</w:t>
      </w:r>
      <w:r>
        <w:rPr>
          <w:rFonts w:ascii="Arial" w:hAnsi="Arial" w:cs="Arial"/>
          <w:color w:val="000000"/>
          <w:sz w:val="28"/>
          <w:szCs w:val="28"/>
        </w:rPr>
        <w:t>3</w:t>
      </w:r>
      <w:r w:rsidRPr="00621F18">
        <w:rPr>
          <w:rFonts w:ascii="Arial" w:hAnsi="Arial" w:cs="Arial"/>
          <w:color w:val="000000"/>
          <w:sz w:val="28"/>
          <w:szCs w:val="28"/>
        </w:rPr>
        <w:t>, п.1.3.4]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Pr="00621F18">
        <w:rPr>
          <w:rFonts w:ascii="Arial" w:hAnsi="Arial" w:cs="Arial"/>
          <w:color w:val="000000"/>
          <w:sz w:val="28"/>
          <w:szCs w:val="28"/>
        </w:rPr>
        <w:t xml:space="preserve">Минимально возможное число смежных выключателей для одного узла равно </w:t>
      </w:r>
      <w:r w:rsidRPr="00BA2F98">
        <w:rPr>
          <w:rFonts w:ascii="Arial" w:hAnsi="Arial" w:cs="Arial"/>
          <w:i/>
          <w:color w:val="000000"/>
          <w:sz w:val="28"/>
          <w:szCs w:val="28"/>
          <w:lang w:val="en-US"/>
        </w:rPr>
        <w:t>n</w:t>
      </w:r>
      <w:r w:rsidRPr="00BA2F98">
        <w:rPr>
          <w:rFonts w:ascii="Arial" w:hAnsi="Arial" w:cs="Arial"/>
          <w:i/>
          <w:color w:val="000000"/>
          <w:sz w:val="28"/>
          <w:szCs w:val="28"/>
          <w:vertAlign w:val="subscript"/>
        </w:rPr>
        <w:t>МИН</w:t>
      </w:r>
      <w:r w:rsidRPr="00621F18">
        <w:rPr>
          <w:rFonts w:ascii="Arial" w:hAnsi="Arial" w:cs="Arial"/>
          <w:color w:val="000000"/>
          <w:sz w:val="28"/>
          <w:szCs w:val="28"/>
        </w:rPr>
        <w:t xml:space="preserve">=2. Таким образом, диапазон изменения числа выключателей, коммутирующих один узел, </w:t>
      </w:r>
      <w:r w:rsidRPr="00621F18">
        <w:rPr>
          <w:rFonts w:ascii="Arial" w:hAnsi="Arial" w:cs="Arial"/>
          <w:color w:val="000000"/>
          <w:sz w:val="28"/>
          <w:szCs w:val="28"/>
          <w:lang w:val="en-US"/>
        </w:rPr>
        <w:t>n</w:t>
      </w:r>
      <w:r w:rsidRPr="00621F18">
        <w:rPr>
          <w:rFonts w:ascii="Arial" w:hAnsi="Arial" w:cs="Arial"/>
          <w:color w:val="000000"/>
          <w:sz w:val="28"/>
          <w:szCs w:val="28"/>
        </w:rPr>
        <w:t>=2÷8.</w:t>
      </w:r>
    </w:p>
    <w:p w:rsidR="00D962BF" w:rsidRPr="00CB328D" w:rsidRDefault="00D962BF" w:rsidP="00D962BF">
      <w:pPr>
        <w:widowControl w:val="0"/>
        <w:ind w:firstLine="540"/>
        <w:jc w:val="right"/>
        <w:rPr>
          <w:rFonts w:ascii="Arial" w:hAnsi="Arial" w:cs="Arial"/>
          <w:color w:val="000000"/>
          <w:sz w:val="24"/>
          <w:szCs w:val="24"/>
        </w:rPr>
      </w:pPr>
    </w:p>
    <w:p w:rsidR="00D962BF" w:rsidRPr="00CB328D" w:rsidRDefault="00D962BF" w:rsidP="00D962BF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  <w:r w:rsidRPr="00CB328D">
        <w:rPr>
          <w:rFonts w:ascii="Arial" w:hAnsi="Arial" w:cs="Arial"/>
          <w:color w:val="000000"/>
          <w:sz w:val="24"/>
          <w:szCs w:val="24"/>
        </w:rPr>
        <w:t>Таблица 1. Максимальное число смежных выключателей в зависимости от класса напряжения, функциональной роли выключателя и типа построения схемы РУ</w:t>
      </w:r>
    </w:p>
    <w:tbl>
      <w:tblPr>
        <w:tblW w:w="496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1097"/>
        <w:gridCol w:w="1098"/>
        <w:gridCol w:w="1099"/>
        <w:gridCol w:w="1100"/>
        <w:gridCol w:w="1349"/>
        <w:gridCol w:w="1100"/>
        <w:gridCol w:w="1351"/>
      </w:tblGrid>
      <w:tr w:rsidR="00D962BF" w:rsidRPr="00621F18" w:rsidTr="00646465">
        <w:tc>
          <w:tcPr>
            <w:tcW w:w="14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Ном.</w:t>
            </w:r>
          </w:p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напря-жение,</w:t>
            </w:r>
          </w:p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кВ</w:t>
            </w:r>
          </w:p>
        </w:tc>
        <w:tc>
          <w:tcPr>
            <w:tcW w:w="59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Максимальное число смежных ВВ (</w:t>
            </w:r>
            <w:r w:rsidRPr="00CB328D"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  <w:t>n</w:t>
            </w:r>
            <w:r w:rsidRPr="00CB328D">
              <w:rPr>
                <w:rFonts w:ascii="Arial" w:hAnsi="Arial" w:cs="Arial"/>
                <w:i/>
                <w:color w:val="000000"/>
                <w:sz w:val="24"/>
                <w:szCs w:val="24"/>
                <w:vertAlign w:val="subscript"/>
              </w:rPr>
              <w:t>МАКС</w:t>
            </w: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-1)</w:t>
            </w:r>
          </w:p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для схемы типа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Максимальное</w:t>
            </w:r>
          </w:p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значение</w:t>
            </w:r>
          </w:p>
        </w:tc>
      </w:tr>
      <w:tr w:rsidR="00D962BF" w:rsidRPr="00621F18" w:rsidTr="00646465">
        <w:tc>
          <w:tcPr>
            <w:tcW w:w="145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2BF" w:rsidRPr="00CB328D" w:rsidRDefault="00D962BF" w:rsidP="00646465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3, 5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2BF" w:rsidRPr="00CB328D" w:rsidRDefault="00D962BF" w:rsidP="00646465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62BF" w:rsidRPr="00621F18" w:rsidTr="00646465">
        <w:tc>
          <w:tcPr>
            <w:tcW w:w="14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2BF" w:rsidRPr="00CB328D" w:rsidRDefault="00D962BF" w:rsidP="00646465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Ш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Ш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Ш</w:t>
            </w:r>
          </w:p>
        </w:tc>
      </w:tr>
      <w:tr w:rsidR="00D962BF" w:rsidRPr="00621F18" w:rsidTr="00646465"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7/14</w:t>
            </w: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7/14</w:t>
            </w:r>
          </w:p>
        </w:tc>
      </w:tr>
      <w:tr w:rsidR="00D962BF" w:rsidRPr="00621F18" w:rsidTr="00646465"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5/10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6/12</w:t>
            </w:r>
          </w:p>
        </w:tc>
      </w:tr>
      <w:tr w:rsidR="00D962BF" w:rsidRPr="00621F18" w:rsidTr="00646465"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5/10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6/7</w:t>
            </w:r>
          </w:p>
        </w:tc>
        <w:tc>
          <w:tcPr>
            <w:tcW w:w="11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6/12</w:t>
            </w:r>
          </w:p>
        </w:tc>
      </w:tr>
      <w:tr w:rsidR="00D962BF" w:rsidRPr="00621F18" w:rsidTr="00646465"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6/7</w:t>
            </w:r>
          </w:p>
        </w:tc>
        <w:tc>
          <w:tcPr>
            <w:tcW w:w="11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6/12</w:t>
            </w:r>
          </w:p>
        </w:tc>
      </w:tr>
      <w:tr w:rsidR="00D962BF" w:rsidRPr="00621F18" w:rsidTr="00646465"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6/7</w:t>
            </w:r>
          </w:p>
        </w:tc>
        <w:tc>
          <w:tcPr>
            <w:tcW w:w="11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6/12</w:t>
            </w:r>
          </w:p>
        </w:tc>
      </w:tr>
      <w:tr w:rsidR="00D962BF" w:rsidRPr="00621F18" w:rsidTr="00646465">
        <w:tc>
          <w:tcPr>
            <w:tcW w:w="14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2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color w:val="000000"/>
                <w:sz w:val="24"/>
                <w:szCs w:val="24"/>
              </w:rPr>
              <w:t>6/7</w:t>
            </w:r>
          </w:p>
        </w:tc>
        <w:tc>
          <w:tcPr>
            <w:tcW w:w="113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2BF" w:rsidRPr="00CB328D" w:rsidRDefault="00D962BF" w:rsidP="00646465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32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6/12</w:t>
            </w:r>
          </w:p>
        </w:tc>
      </w:tr>
    </w:tbl>
    <w:p w:rsidR="00D962BF" w:rsidRPr="00CB328D" w:rsidRDefault="00D962BF" w:rsidP="00D962BF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CB328D">
        <w:rPr>
          <w:rFonts w:ascii="Arial" w:hAnsi="Arial" w:cs="Arial"/>
          <w:color w:val="000000"/>
          <w:sz w:val="22"/>
          <w:szCs w:val="22"/>
        </w:rPr>
        <w:t>Примечание: П - выключатель присоединения, Ш - шиносоединительный/секционный выключатель</w:t>
      </w:r>
    </w:p>
    <w:p w:rsidR="00D962BF" w:rsidRDefault="00D962BF" w:rsidP="00D962BF">
      <w:pPr>
        <w:widowControl w:val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D962BF" w:rsidRPr="00621F18" w:rsidRDefault="00D962BF" w:rsidP="00D962BF">
      <w:pPr>
        <w:widowControl w:val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21F18">
        <w:rPr>
          <w:rFonts w:ascii="Arial" w:hAnsi="Arial" w:cs="Arial"/>
          <w:color w:val="000000"/>
          <w:sz w:val="28"/>
          <w:szCs w:val="28"/>
        </w:rPr>
        <w:t>На рис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621F18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5</w:t>
      </w:r>
      <w:r w:rsidRPr="00621F18">
        <w:rPr>
          <w:rFonts w:ascii="Arial" w:hAnsi="Arial" w:cs="Arial"/>
          <w:color w:val="000000"/>
          <w:sz w:val="28"/>
          <w:szCs w:val="28"/>
        </w:rPr>
        <w:t xml:space="preserve"> представлены графики функций </w:t>
      </w:r>
      <w:r w:rsidRPr="00621F18">
        <w:rPr>
          <w:rFonts w:ascii="Arial" w:hAnsi="Arial" w:cs="Arial"/>
          <w:color w:val="000000"/>
          <w:position w:val="-12"/>
          <w:sz w:val="28"/>
          <w:szCs w:val="28"/>
        </w:rPr>
        <w:object w:dxaOrig="1120" w:dyaOrig="380">
          <v:shape id="_x0000_i1028" type="#_x0000_t75" style="width:56pt;height:19pt" o:ole="">
            <v:imagedata r:id="rId26" o:title=""/>
          </v:shape>
          <o:OLEObject Type="Embed" ProgID="Equation.DSMT4" ShapeID="_x0000_i1028" DrawAspect="Content" ObjectID="_1564405668" r:id="rId27"/>
        </w:object>
      </w:r>
      <w:r w:rsidRPr="00621F18">
        <w:rPr>
          <w:rFonts w:ascii="Arial" w:hAnsi="Arial" w:cs="Arial"/>
          <w:color w:val="000000"/>
          <w:sz w:val="28"/>
          <w:szCs w:val="28"/>
        </w:rPr>
        <w:t xml:space="preserve"> для различных значений </w:t>
      </w:r>
      <w:r w:rsidRPr="00621F18">
        <w:rPr>
          <w:rFonts w:ascii="Arial" w:hAnsi="Arial" w:cs="Arial"/>
          <w:color w:val="000000"/>
          <w:sz w:val="28"/>
          <w:szCs w:val="28"/>
          <w:lang w:val="en-US"/>
        </w:rPr>
        <w:t>n</w:t>
      </w:r>
      <w:r w:rsidRPr="00621F18">
        <w:rPr>
          <w:rFonts w:ascii="Arial" w:hAnsi="Arial" w:cs="Arial"/>
          <w:color w:val="000000"/>
          <w:sz w:val="28"/>
          <w:szCs w:val="28"/>
        </w:rPr>
        <w:t xml:space="preserve"> – числа выключателей, коммутирующих узел.</w:t>
      </w:r>
    </w:p>
    <w:p w:rsidR="00D962BF" w:rsidRPr="00621F18" w:rsidRDefault="00D962BF" w:rsidP="00D962BF">
      <w:pPr>
        <w:widowControl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114925" cy="3810000"/>
            <wp:effectExtent l="0" t="0" r="0" b="0"/>
            <wp:docPr id="14" name="Рисунок 32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2BF" w:rsidRPr="00CB328D" w:rsidRDefault="00D962BF" w:rsidP="00D962BF">
      <w:pPr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CB328D">
        <w:rPr>
          <w:rFonts w:ascii="Arial" w:hAnsi="Arial" w:cs="Arial"/>
          <w:color w:val="000000"/>
          <w:sz w:val="24"/>
          <w:szCs w:val="24"/>
        </w:rPr>
        <w:t xml:space="preserve">Рис. 5 – Графики функций </w:t>
      </w:r>
      <w:r w:rsidRPr="00CB328D">
        <w:rPr>
          <w:rFonts w:ascii="Arial" w:hAnsi="Arial" w:cs="Arial"/>
          <w:color w:val="000000"/>
          <w:position w:val="-12"/>
          <w:sz w:val="24"/>
          <w:szCs w:val="24"/>
        </w:rPr>
        <w:object w:dxaOrig="1380" w:dyaOrig="380">
          <v:shape id="_x0000_i1029" type="#_x0000_t75" style="width:69pt;height:19pt" o:ole="">
            <v:imagedata r:id="rId29" o:title=""/>
          </v:shape>
          <o:OLEObject Type="Embed" ProgID="Equation.DSMT4" ShapeID="_x0000_i1029" DrawAspect="Content" ObjectID="_1564405669" r:id="rId30"/>
        </w:object>
      </w:r>
      <w:r w:rsidRPr="00CB328D">
        <w:rPr>
          <w:rFonts w:ascii="Arial" w:hAnsi="Arial" w:cs="Arial"/>
          <w:color w:val="000000"/>
          <w:sz w:val="24"/>
          <w:szCs w:val="24"/>
        </w:rPr>
        <w:t xml:space="preserve"> -  пятипроцентной погрешности</w:t>
      </w:r>
      <w:r w:rsidRPr="00CB328D">
        <w:rPr>
          <w:rFonts w:ascii="Arial" w:hAnsi="Arial" w:cs="Arial"/>
          <w:color w:val="000000"/>
          <w:sz w:val="24"/>
          <w:szCs w:val="24"/>
        </w:rPr>
        <w:br/>
        <w:t>расчетов при невыполнении учета отказов смежных выключателей.</w:t>
      </w:r>
    </w:p>
    <w:p w:rsidR="00D962BF" w:rsidRPr="00621F18" w:rsidRDefault="00D962BF" w:rsidP="00D962BF">
      <w:pPr>
        <w:widowControl w:val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</w:p>
    <w:p w:rsidR="00D962BF" w:rsidRPr="00F03343" w:rsidRDefault="00D962BF" w:rsidP="00D962BF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11A12">
        <w:rPr>
          <w:rFonts w:ascii="Arial" w:hAnsi="Arial" w:cs="Arial"/>
          <w:sz w:val="28"/>
          <w:szCs w:val="28"/>
        </w:rPr>
        <w:lastRenderedPageBreak/>
        <w:t>Результаты</w:t>
      </w:r>
      <w:r>
        <w:rPr>
          <w:rFonts w:ascii="Arial" w:hAnsi="Arial" w:cs="Arial"/>
          <w:sz w:val="28"/>
          <w:szCs w:val="28"/>
        </w:rPr>
        <w:t xml:space="preserve"> исследований</w:t>
      </w:r>
      <w:r w:rsidRPr="00F11A12">
        <w:rPr>
          <w:rFonts w:ascii="Arial" w:hAnsi="Arial" w:cs="Arial"/>
          <w:sz w:val="28"/>
          <w:szCs w:val="28"/>
        </w:rPr>
        <w:t xml:space="preserve"> показали, что схема РУ оказывает существенное влияние на надежность выключателей.</w:t>
      </w:r>
    </w:p>
    <w:p w:rsidR="00D962BF" w:rsidRDefault="00D962BF" w:rsidP="00D962BF">
      <w:pPr>
        <w:jc w:val="center"/>
        <w:rPr>
          <w:rFonts w:ascii="Arial" w:hAnsi="Arial" w:cs="Arial"/>
          <w:b/>
          <w:sz w:val="28"/>
          <w:szCs w:val="28"/>
        </w:rPr>
      </w:pPr>
    </w:p>
    <w:p w:rsidR="009E3A06" w:rsidRPr="00621F18" w:rsidRDefault="009E3A06" w:rsidP="009E3A06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21F18">
        <w:rPr>
          <w:rFonts w:ascii="Arial" w:hAnsi="Arial" w:cs="Arial"/>
          <w:b/>
          <w:sz w:val="28"/>
          <w:szCs w:val="28"/>
        </w:rPr>
        <w:t>Литература</w:t>
      </w:r>
    </w:p>
    <w:p w:rsidR="009E3A06" w:rsidRPr="0040148C" w:rsidRDefault="009E3A06" w:rsidP="009E3A06">
      <w:pPr>
        <w:numPr>
          <w:ilvl w:val="0"/>
          <w:numId w:val="14"/>
        </w:numPr>
        <w:tabs>
          <w:tab w:val="clear" w:pos="1287"/>
          <w:tab w:val="num" w:pos="90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40148C">
        <w:rPr>
          <w:rFonts w:ascii="Arial" w:hAnsi="Arial" w:cs="Arial"/>
          <w:sz w:val="28"/>
          <w:szCs w:val="28"/>
        </w:rPr>
        <w:t>Сулыненков</w:t>
      </w:r>
      <w:r>
        <w:rPr>
          <w:rFonts w:ascii="Arial" w:hAnsi="Arial" w:cs="Arial"/>
          <w:sz w:val="28"/>
          <w:szCs w:val="28"/>
        </w:rPr>
        <w:t>,</w:t>
      </w:r>
      <w:r w:rsidRPr="0040148C">
        <w:rPr>
          <w:rFonts w:ascii="Arial" w:hAnsi="Arial" w:cs="Arial"/>
          <w:sz w:val="28"/>
          <w:szCs w:val="28"/>
        </w:rPr>
        <w:t> И.Н. Учет действия УРОВ в модели надежности высоковольтных выключателей / И.Н. Сулыненков, А.Н. Назарычев, А.И. Таджибаев</w:t>
      </w:r>
      <w:r>
        <w:rPr>
          <w:rFonts w:ascii="Arial" w:hAnsi="Arial" w:cs="Arial"/>
          <w:sz w:val="28"/>
          <w:szCs w:val="28"/>
        </w:rPr>
        <w:t>.</w:t>
      </w:r>
      <w:r w:rsidRPr="0040148C">
        <w:rPr>
          <w:rFonts w:ascii="Arial" w:hAnsi="Arial" w:cs="Arial"/>
          <w:sz w:val="28"/>
          <w:szCs w:val="28"/>
        </w:rPr>
        <w:t xml:space="preserve"> Методические вопросы исследования надежности больших систем энергетики. Вып.63. Проблемы надежности систем энергетики в рыночных условиях / Отв. ред. Н.И. Воропай, Н.А. Юсифбейли. – Баку: АзНИиПИИЭ, 2013. – с. 432-442.</w:t>
      </w:r>
    </w:p>
    <w:p w:rsidR="009E3A06" w:rsidRPr="0040148C" w:rsidRDefault="009E3A06" w:rsidP="009E3A06">
      <w:pPr>
        <w:numPr>
          <w:ilvl w:val="0"/>
          <w:numId w:val="14"/>
        </w:numPr>
        <w:tabs>
          <w:tab w:val="clear" w:pos="1287"/>
          <w:tab w:val="num" w:pos="90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40148C">
        <w:rPr>
          <w:rFonts w:ascii="Arial" w:hAnsi="Arial" w:cs="Arial"/>
          <w:sz w:val="28"/>
          <w:szCs w:val="28"/>
        </w:rPr>
        <w:t>Околович М.Н. Проектирование электрической части станций: Учебник для вузов. – М.: Энергоиздат, 1982. – 400 с.</w:t>
      </w:r>
    </w:p>
    <w:p w:rsidR="009E3A06" w:rsidRPr="0040148C" w:rsidRDefault="009E3A06" w:rsidP="009E3A06">
      <w:pPr>
        <w:numPr>
          <w:ilvl w:val="0"/>
          <w:numId w:val="14"/>
        </w:numPr>
        <w:tabs>
          <w:tab w:val="clear" w:pos="1287"/>
          <w:tab w:val="num" w:pos="90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40148C">
        <w:rPr>
          <w:rFonts w:ascii="Arial" w:hAnsi="Arial" w:cs="Arial"/>
          <w:sz w:val="28"/>
          <w:szCs w:val="28"/>
        </w:rPr>
        <w:t>Схемы принципиальные электрические распределительных устройств подстанций 35</w:t>
      </w:r>
      <w:r w:rsidRPr="0040148C">
        <w:rPr>
          <w:rFonts w:ascii="Arial" w:hAnsi="Arial" w:cs="Arial"/>
          <w:sz w:val="28"/>
          <w:szCs w:val="28"/>
        </w:rPr>
        <w:noBreakHyphen/>
        <w:t>750 кВ. Типовые решения. СТО 56947007-29.240.30.010-2008.</w:t>
      </w:r>
    </w:p>
    <w:p w:rsidR="009E3A06" w:rsidRPr="00A919E9" w:rsidRDefault="009E3A06" w:rsidP="009E3A06">
      <w:pPr>
        <w:numPr>
          <w:ilvl w:val="0"/>
          <w:numId w:val="14"/>
        </w:numPr>
        <w:tabs>
          <w:tab w:val="clear" w:pos="1287"/>
          <w:tab w:val="num" w:pos="90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A919E9">
        <w:rPr>
          <w:rFonts w:ascii="Arial" w:hAnsi="Arial" w:cs="Arial"/>
          <w:sz w:val="28"/>
          <w:szCs w:val="28"/>
        </w:rPr>
        <w:t xml:space="preserve">Илюшин П.В. </w:t>
      </w:r>
      <w:r>
        <w:rPr>
          <w:rFonts w:ascii="Arial" w:hAnsi="Arial" w:cs="Arial"/>
          <w:sz w:val="28"/>
          <w:szCs w:val="28"/>
        </w:rPr>
        <w:t>А</w:t>
      </w:r>
      <w:r w:rsidRPr="00A919E9">
        <w:rPr>
          <w:rFonts w:ascii="Arial" w:hAnsi="Arial" w:cs="Arial"/>
          <w:sz w:val="28"/>
          <w:szCs w:val="28"/>
        </w:rPr>
        <w:t xml:space="preserve">нализ обоснованности уставок устройств </w:t>
      </w:r>
      <w:r>
        <w:rPr>
          <w:rFonts w:ascii="Arial" w:hAnsi="Arial" w:cs="Arial"/>
          <w:sz w:val="28"/>
          <w:szCs w:val="28"/>
        </w:rPr>
        <w:t>РЗА</w:t>
      </w:r>
      <w:r w:rsidRPr="00A919E9">
        <w:rPr>
          <w:rFonts w:ascii="Arial" w:hAnsi="Arial" w:cs="Arial"/>
          <w:sz w:val="28"/>
          <w:szCs w:val="28"/>
        </w:rPr>
        <w:t xml:space="preserve"> генерирующих установок с двигателями внутреннего сгорания на объектах распределенной генерации</w:t>
      </w:r>
      <w:r w:rsidRPr="00652DC5">
        <w:rPr>
          <w:rFonts w:ascii="Arial" w:hAnsi="Arial" w:cs="Arial"/>
          <w:sz w:val="28"/>
          <w:szCs w:val="28"/>
        </w:rPr>
        <w:t xml:space="preserve"> </w:t>
      </w:r>
      <w:r w:rsidRPr="00982EDE">
        <w:rPr>
          <w:rFonts w:ascii="Arial" w:hAnsi="Arial" w:cs="Arial"/>
          <w:sz w:val="28"/>
          <w:szCs w:val="28"/>
        </w:rPr>
        <w:t>//</w:t>
      </w:r>
      <w:r w:rsidRPr="00652DC5">
        <w:rPr>
          <w:rFonts w:ascii="Arial" w:hAnsi="Arial" w:cs="Arial"/>
          <w:sz w:val="28"/>
          <w:szCs w:val="28"/>
        </w:rPr>
        <w:t xml:space="preserve"> </w:t>
      </w:r>
      <w:r w:rsidRPr="00A919E9">
        <w:rPr>
          <w:rFonts w:ascii="Arial" w:hAnsi="Arial" w:cs="Arial"/>
          <w:sz w:val="28"/>
          <w:szCs w:val="28"/>
        </w:rPr>
        <w:t xml:space="preserve">Релейная </w:t>
      </w:r>
      <w:r>
        <w:rPr>
          <w:rFonts w:ascii="Arial" w:hAnsi="Arial" w:cs="Arial"/>
          <w:sz w:val="28"/>
          <w:szCs w:val="28"/>
        </w:rPr>
        <w:t>защита и автоматизация, 2015</w:t>
      </w:r>
      <w:r w:rsidRPr="00A919E9">
        <w:rPr>
          <w:rFonts w:ascii="Arial" w:hAnsi="Arial" w:cs="Arial"/>
          <w:sz w:val="28"/>
          <w:szCs w:val="28"/>
        </w:rPr>
        <w:t xml:space="preserve">, №3. </w:t>
      </w:r>
    </w:p>
    <w:p w:rsidR="009E3A06" w:rsidRDefault="009E3A06" w:rsidP="009E3A06">
      <w:pPr>
        <w:numPr>
          <w:ilvl w:val="0"/>
          <w:numId w:val="14"/>
        </w:numPr>
        <w:tabs>
          <w:tab w:val="clear" w:pos="1287"/>
          <w:tab w:val="num" w:pos="90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A919E9">
        <w:rPr>
          <w:rFonts w:ascii="Arial" w:hAnsi="Arial" w:cs="Arial"/>
          <w:sz w:val="28"/>
          <w:szCs w:val="28"/>
        </w:rPr>
        <w:t>ГОСТ 533-2000 «Машины электрические вращающиеся. Турбогенераторы. Общие технические условия».</w:t>
      </w:r>
    </w:p>
    <w:p w:rsidR="009E3A06" w:rsidRDefault="009E3A06" w:rsidP="009E3A06">
      <w:pPr>
        <w:numPr>
          <w:ilvl w:val="0"/>
          <w:numId w:val="14"/>
        </w:numPr>
        <w:tabs>
          <w:tab w:val="clear" w:pos="1287"/>
          <w:tab w:val="num" w:pos="90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364F88">
        <w:rPr>
          <w:rFonts w:ascii="Arial" w:hAnsi="Arial" w:cs="Arial"/>
          <w:sz w:val="28"/>
          <w:szCs w:val="28"/>
        </w:rPr>
        <w:t xml:space="preserve">Методические указания по устойчивости энергосистем. Утверждены приказом Минэнерго России от 30 июня 2003 г. № </w:t>
      </w:r>
      <w:r w:rsidRPr="0028693C">
        <w:rPr>
          <w:rFonts w:ascii="Arial" w:hAnsi="Arial" w:cs="Arial"/>
          <w:sz w:val="28"/>
          <w:szCs w:val="28"/>
        </w:rPr>
        <w:t>277. М.:</w:t>
      </w:r>
      <w:r w:rsidRPr="00364F88">
        <w:rPr>
          <w:rFonts w:ascii="Arial" w:hAnsi="Arial" w:cs="Arial"/>
          <w:sz w:val="28"/>
          <w:szCs w:val="28"/>
        </w:rPr>
        <w:t xml:space="preserve"> Изд-во НЦ ЭНАС, 2004.</w:t>
      </w:r>
    </w:p>
    <w:p w:rsidR="009E3A06" w:rsidRPr="00766A5E" w:rsidRDefault="009E3A06" w:rsidP="009E3A06">
      <w:pPr>
        <w:numPr>
          <w:ilvl w:val="0"/>
          <w:numId w:val="14"/>
        </w:numPr>
        <w:tabs>
          <w:tab w:val="clear" w:pos="1287"/>
          <w:tab w:val="num" w:pos="900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766A5E">
        <w:rPr>
          <w:rFonts w:ascii="Arial" w:hAnsi="Arial" w:cs="Arial"/>
          <w:sz w:val="28"/>
          <w:szCs w:val="28"/>
        </w:rPr>
        <w:t xml:space="preserve">Гуревич Ю.Е., Либова Л.Е. Применение математических моделей электрической нагрузки в расчетах устойчивости энергосистем и надежности электроснабжения промышленных потребителей. </w:t>
      </w:r>
      <w:r w:rsidRPr="0028693C">
        <w:rPr>
          <w:rFonts w:ascii="Arial" w:hAnsi="Arial" w:cs="Arial"/>
          <w:sz w:val="28"/>
          <w:szCs w:val="28"/>
        </w:rPr>
        <w:t>М.:</w:t>
      </w:r>
      <w:r w:rsidRPr="00766A5E">
        <w:rPr>
          <w:rFonts w:ascii="Arial" w:hAnsi="Arial" w:cs="Arial"/>
          <w:sz w:val="28"/>
          <w:szCs w:val="28"/>
        </w:rPr>
        <w:t xml:space="preserve"> ЭЛЕКС-КМ, 2008.</w:t>
      </w:r>
    </w:p>
    <w:p w:rsidR="009E3A06" w:rsidRDefault="009E3A06" w:rsidP="009E3A06">
      <w:pPr>
        <w:widowControl w:val="0"/>
        <w:ind w:firstLine="567"/>
        <w:jc w:val="both"/>
        <w:rPr>
          <w:rFonts w:ascii="Arial" w:hAnsi="Arial" w:cs="Arial"/>
          <w:sz w:val="28"/>
          <w:szCs w:val="28"/>
        </w:rPr>
      </w:pPr>
    </w:p>
    <w:p w:rsidR="009E3A06" w:rsidRPr="00AA52CC" w:rsidRDefault="009E3A06" w:rsidP="009E3A06">
      <w:pPr>
        <w:widowControl w:val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AA52CC">
        <w:rPr>
          <w:rFonts w:ascii="Arial" w:hAnsi="Arial" w:cs="Arial"/>
          <w:sz w:val="28"/>
          <w:szCs w:val="28"/>
        </w:rPr>
        <w:t>ример оформления книги и журнала в списке литературы на английском языке в соответс</w:t>
      </w:r>
      <w:r>
        <w:rPr>
          <w:rFonts w:ascii="Arial" w:hAnsi="Arial" w:cs="Arial"/>
          <w:sz w:val="28"/>
          <w:szCs w:val="28"/>
        </w:rPr>
        <w:t>т</w:t>
      </w:r>
      <w:r w:rsidRPr="00AA52CC">
        <w:rPr>
          <w:rFonts w:ascii="Arial" w:hAnsi="Arial" w:cs="Arial"/>
          <w:sz w:val="28"/>
          <w:szCs w:val="28"/>
        </w:rPr>
        <w:t>вии с последним ГОСТом:</w:t>
      </w:r>
    </w:p>
    <w:p w:rsidR="009E3A06" w:rsidRDefault="009E3A06" w:rsidP="009E3A06"/>
    <w:p w:rsidR="009E3A06" w:rsidRPr="009E3A06" w:rsidRDefault="009E3A06" w:rsidP="009E3A06">
      <w:pPr>
        <w:widowControl w:val="0"/>
        <w:ind w:firstLine="567"/>
        <w:jc w:val="both"/>
        <w:rPr>
          <w:rFonts w:ascii="Arial" w:hAnsi="Arial" w:cs="Arial"/>
          <w:i/>
          <w:lang w:val="en-US"/>
        </w:rPr>
      </w:pPr>
      <w:r w:rsidRPr="00AA52CC">
        <w:rPr>
          <w:rFonts w:ascii="Arial" w:hAnsi="Arial" w:cs="Arial"/>
          <w:i/>
        </w:rPr>
        <w:t>Книга</w:t>
      </w:r>
    </w:p>
    <w:p w:rsidR="009E3A06" w:rsidRPr="00476E4D" w:rsidRDefault="009E3A06" w:rsidP="009E3A06">
      <w:pPr>
        <w:widowControl w:val="0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 w:rsidRPr="00476E4D">
        <w:rPr>
          <w:rFonts w:ascii="Arial" w:hAnsi="Arial" w:cs="Arial"/>
          <w:sz w:val="28"/>
          <w:szCs w:val="28"/>
          <w:lang w:val="en-US"/>
        </w:rPr>
        <w:t>Williamson, O. E. The mechanisms of governance / O. E. Williamson. – New York : Oxford University Press, 1996. – 429 p.</w:t>
      </w:r>
    </w:p>
    <w:p w:rsidR="009E3A06" w:rsidRPr="00476E4D" w:rsidRDefault="009E3A06" w:rsidP="009E3A06">
      <w:pPr>
        <w:widowControl w:val="0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</w:p>
    <w:p w:rsidR="009E3A06" w:rsidRPr="009E3A06" w:rsidRDefault="009E3A06" w:rsidP="009E3A06">
      <w:pPr>
        <w:widowControl w:val="0"/>
        <w:ind w:firstLine="567"/>
        <w:jc w:val="both"/>
        <w:rPr>
          <w:rFonts w:ascii="Arial" w:hAnsi="Arial" w:cs="Arial"/>
          <w:i/>
          <w:lang w:val="en-US"/>
        </w:rPr>
      </w:pPr>
      <w:r w:rsidRPr="00AA52CC">
        <w:rPr>
          <w:rFonts w:ascii="Arial" w:hAnsi="Arial" w:cs="Arial"/>
          <w:i/>
        </w:rPr>
        <w:t>Журнал</w:t>
      </w:r>
      <w:r w:rsidRPr="009E3A06">
        <w:rPr>
          <w:rFonts w:ascii="Arial" w:hAnsi="Arial" w:cs="Arial"/>
          <w:i/>
          <w:lang w:val="en-US"/>
        </w:rPr>
        <w:t> </w:t>
      </w:r>
    </w:p>
    <w:p w:rsidR="009E3A06" w:rsidRPr="009E3A06" w:rsidRDefault="009E3A06" w:rsidP="009E3A06">
      <w:pPr>
        <w:widowControl w:val="0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 w:rsidRPr="009E3A06">
        <w:rPr>
          <w:rFonts w:ascii="Arial" w:hAnsi="Arial" w:cs="Arial"/>
          <w:sz w:val="28"/>
          <w:szCs w:val="28"/>
          <w:lang w:val="en-US"/>
        </w:rPr>
        <w:t>Patokina, O. Privatization in Russia: The search for an efficient model / O. Patokina, I. Baranov // Russian and East European finance and trade. – 1999. – Vol. 35, № 4. – P. 30-46.</w:t>
      </w:r>
    </w:p>
    <w:p w:rsidR="009E3A06" w:rsidRPr="009E3A06" w:rsidRDefault="009E3A06" w:rsidP="009E3A06">
      <w:pPr>
        <w:widowControl w:val="0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</w:p>
    <w:p w:rsidR="009E3A06" w:rsidRPr="009E3A06" w:rsidRDefault="009E3A06" w:rsidP="009E3A06">
      <w:pPr>
        <w:widowControl w:val="0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</w:p>
    <w:p w:rsidR="009E3A06" w:rsidRPr="00AA52CC" w:rsidRDefault="009E3A06" w:rsidP="009E3A06">
      <w:pPr>
        <w:widowControl w:val="0"/>
        <w:ind w:firstLine="567"/>
        <w:jc w:val="both"/>
        <w:rPr>
          <w:rFonts w:ascii="Arial" w:hAnsi="Arial" w:cs="Arial"/>
          <w:sz w:val="28"/>
          <w:szCs w:val="28"/>
        </w:rPr>
      </w:pPr>
      <w:r w:rsidRPr="00C62D6F">
        <w:rPr>
          <w:rFonts w:ascii="Arial" w:hAnsi="Arial" w:cs="Arial"/>
          <w:sz w:val="28"/>
          <w:szCs w:val="28"/>
        </w:rPr>
        <w:t>ссылка на последний библиографический ГОСТ</w:t>
      </w:r>
      <w:r>
        <w:rPr>
          <w:rFonts w:ascii="Arial" w:hAnsi="Arial" w:cs="Arial"/>
          <w:sz w:val="28"/>
          <w:szCs w:val="28"/>
        </w:rPr>
        <w:t xml:space="preserve"> </w:t>
      </w:r>
      <w:hyperlink r:id="rId31" w:history="1">
        <w:r w:rsidRPr="00C62D6F">
          <w:rPr>
            <w:rFonts w:ascii="Arial" w:hAnsi="Arial" w:cs="Arial"/>
            <w:sz w:val="28"/>
            <w:szCs w:val="28"/>
          </w:rPr>
          <w:t>http://www.gsom.spbu.ru/files/upload/library/list_of_literature.pdf</w:t>
        </w:r>
      </w:hyperlink>
    </w:p>
    <w:p w:rsidR="00AD2CB6" w:rsidRPr="00B656A8" w:rsidRDefault="00AD2CB6" w:rsidP="005462FB">
      <w:pPr>
        <w:pStyle w:val="a3"/>
        <w:ind w:firstLine="0"/>
        <w:jc w:val="center"/>
        <w:rPr>
          <w:rFonts w:ascii="Arial" w:hAnsi="Arial" w:cs="Arial"/>
          <w:i w:val="0"/>
          <w:sz w:val="24"/>
          <w:szCs w:val="24"/>
          <w:lang w:val="fr-FR"/>
        </w:rPr>
      </w:pPr>
    </w:p>
    <w:sectPr w:rsidR="00AD2CB6" w:rsidRPr="00B656A8" w:rsidSect="00CE6B43">
      <w:footerReference w:type="default" r:id="rId32"/>
      <w:pgSz w:w="11906" w:h="16838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808" w:rsidRDefault="00491808">
      <w:r>
        <w:separator/>
      </w:r>
    </w:p>
  </w:endnote>
  <w:endnote w:type="continuationSeparator" w:id="0">
    <w:p w:rsidR="00491808" w:rsidRDefault="0049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77E" w:rsidRPr="00925AA1" w:rsidRDefault="0070077E">
    <w:pPr>
      <w:pStyle w:val="a8"/>
      <w:jc w:val="center"/>
      <w:rPr>
        <w:sz w:val="24"/>
        <w:szCs w:val="24"/>
      </w:rPr>
    </w:pPr>
    <w:r w:rsidRPr="00925AA1">
      <w:rPr>
        <w:sz w:val="24"/>
        <w:szCs w:val="24"/>
      </w:rPr>
      <w:fldChar w:fldCharType="begin"/>
    </w:r>
    <w:r w:rsidRPr="00925AA1">
      <w:rPr>
        <w:sz w:val="24"/>
        <w:szCs w:val="24"/>
      </w:rPr>
      <w:instrText xml:space="preserve"> PAGE   \* MERGEFORMAT </w:instrText>
    </w:r>
    <w:r w:rsidRPr="00925AA1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925AA1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77E" w:rsidRPr="00617C05" w:rsidRDefault="0070077E">
    <w:pPr>
      <w:pStyle w:val="a8"/>
      <w:jc w:val="center"/>
      <w:rPr>
        <w:rFonts w:ascii="Arial" w:hAnsi="Arial" w:cs="Arial"/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105C65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808" w:rsidRDefault="00491808">
      <w:r>
        <w:separator/>
      </w:r>
    </w:p>
  </w:footnote>
  <w:footnote w:type="continuationSeparator" w:id="0">
    <w:p w:rsidR="00491808" w:rsidRDefault="00491808">
      <w:r>
        <w:continuationSeparator/>
      </w:r>
    </w:p>
  </w:footnote>
  <w:footnote w:id="1">
    <w:p w:rsidR="0070077E" w:rsidRDefault="0070077E" w:rsidP="00D962BF">
      <w:pPr>
        <w:pStyle w:val="af7"/>
      </w:pPr>
      <w:r>
        <w:rPr>
          <w:rStyle w:val="af9"/>
        </w:rPr>
        <w:t>*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ФГБОУ ИГЭУ, Иваново, Россия, </w:t>
      </w:r>
      <w:r>
        <w:rPr>
          <w:rFonts w:ascii="Arial" w:hAnsi="Arial" w:cs="Arial"/>
          <w:sz w:val="24"/>
          <w:szCs w:val="24"/>
          <w:lang w:val="en-US"/>
        </w:rPr>
        <w:t>sulynenkov</w:t>
      </w:r>
      <w:r w:rsidRPr="00443ACA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443AC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3700"/>
    <w:multiLevelType w:val="hybridMultilevel"/>
    <w:tmpl w:val="4FDE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F7655"/>
    <w:multiLevelType w:val="hybridMultilevel"/>
    <w:tmpl w:val="02329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E0759"/>
    <w:multiLevelType w:val="hybridMultilevel"/>
    <w:tmpl w:val="B24A4CA0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E6062"/>
    <w:multiLevelType w:val="hybridMultilevel"/>
    <w:tmpl w:val="A4B670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D3322B4"/>
    <w:multiLevelType w:val="hybridMultilevel"/>
    <w:tmpl w:val="374CF06A"/>
    <w:lvl w:ilvl="0" w:tplc="0C94FC98">
      <w:start w:val="1"/>
      <w:numFmt w:val="decimal"/>
      <w:lvlText w:val="%1"/>
      <w:lvlJc w:val="left"/>
      <w:pPr>
        <w:tabs>
          <w:tab w:val="num" w:pos="170"/>
        </w:tabs>
        <w:ind w:left="34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31868"/>
    <w:multiLevelType w:val="hybridMultilevel"/>
    <w:tmpl w:val="E93413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4B0276"/>
    <w:multiLevelType w:val="hybridMultilevel"/>
    <w:tmpl w:val="71ECD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9353B"/>
    <w:multiLevelType w:val="hybridMultilevel"/>
    <w:tmpl w:val="5F187942"/>
    <w:lvl w:ilvl="0" w:tplc="065C6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069762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A34680"/>
    <w:multiLevelType w:val="hybridMultilevel"/>
    <w:tmpl w:val="A84E33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D094035"/>
    <w:multiLevelType w:val="hybridMultilevel"/>
    <w:tmpl w:val="CBAAE00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3E033F0E"/>
    <w:multiLevelType w:val="hybridMultilevel"/>
    <w:tmpl w:val="71ECD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544855"/>
    <w:multiLevelType w:val="hybridMultilevel"/>
    <w:tmpl w:val="EE003BE4"/>
    <w:lvl w:ilvl="0" w:tplc="F7340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DD2B50"/>
    <w:multiLevelType w:val="hybridMultilevel"/>
    <w:tmpl w:val="D21657C6"/>
    <w:lvl w:ilvl="0" w:tplc="B660FD9A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24A0C"/>
    <w:multiLevelType w:val="hybridMultilevel"/>
    <w:tmpl w:val="FCA4B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7F14E4"/>
    <w:multiLevelType w:val="hybridMultilevel"/>
    <w:tmpl w:val="9F12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236F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E20AFB"/>
    <w:multiLevelType w:val="multilevel"/>
    <w:tmpl w:val="6AAE040E"/>
    <w:lvl w:ilvl="0">
      <w:start w:val="1"/>
      <w:numFmt w:val="decimal"/>
      <w:suff w:val="space"/>
      <w:lvlText w:val="%1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2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  <w:num w:numId="14">
    <w:abstractNumId w:val="9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E6"/>
    <w:rsid w:val="00000088"/>
    <w:rsid w:val="00000B28"/>
    <w:rsid w:val="0000129C"/>
    <w:rsid w:val="00002692"/>
    <w:rsid w:val="000029CD"/>
    <w:rsid w:val="00002A62"/>
    <w:rsid w:val="00004C01"/>
    <w:rsid w:val="0000786F"/>
    <w:rsid w:val="00007E0E"/>
    <w:rsid w:val="00012F2E"/>
    <w:rsid w:val="00017BE8"/>
    <w:rsid w:val="00017D34"/>
    <w:rsid w:val="00020070"/>
    <w:rsid w:val="00020815"/>
    <w:rsid w:val="000218C6"/>
    <w:rsid w:val="00021D19"/>
    <w:rsid w:val="00023C5F"/>
    <w:rsid w:val="0002426D"/>
    <w:rsid w:val="000243CE"/>
    <w:rsid w:val="00025682"/>
    <w:rsid w:val="000258BF"/>
    <w:rsid w:val="0002683A"/>
    <w:rsid w:val="00026860"/>
    <w:rsid w:val="00027EFB"/>
    <w:rsid w:val="00030200"/>
    <w:rsid w:val="00031478"/>
    <w:rsid w:val="000317F7"/>
    <w:rsid w:val="00032C9D"/>
    <w:rsid w:val="00032EC6"/>
    <w:rsid w:val="0003452F"/>
    <w:rsid w:val="00035C97"/>
    <w:rsid w:val="0003641B"/>
    <w:rsid w:val="00036F53"/>
    <w:rsid w:val="00037F29"/>
    <w:rsid w:val="000419A8"/>
    <w:rsid w:val="00041D2F"/>
    <w:rsid w:val="0004269D"/>
    <w:rsid w:val="00044BE5"/>
    <w:rsid w:val="00044CB9"/>
    <w:rsid w:val="00047897"/>
    <w:rsid w:val="0005001F"/>
    <w:rsid w:val="00050D0E"/>
    <w:rsid w:val="00050E6E"/>
    <w:rsid w:val="00050EEF"/>
    <w:rsid w:val="00052111"/>
    <w:rsid w:val="0005282E"/>
    <w:rsid w:val="00052A36"/>
    <w:rsid w:val="00053567"/>
    <w:rsid w:val="000545F6"/>
    <w:rsid w:val="00055255"/>
    <w:rsid w:val="00056C1F"/>
    <w:rsid w:val="00056FE9"/>
    <w:rsid w:val="00060DB5"/>
    <w:rsid w:val="00062590"/>
    <w:rsid w:val="00072D04"/>
    <w:rsid w:val="00073502"/>
    <w:rsid w:val="00073609"/>
    <w:rsid w:val="00073B05"/>
    <w:rsid w:val="00073BF3"/>
    <w:rsid w:val="0007433C"/>
    <w:rsid w:val="00074E58"/>
    <w:rsid w:val="000759C4"/>
    <w:rsid w:val="00075B5D"/>
    <w:rsid w:val="000810FB"/>
    <w:rsid w:val="000819E7"/>
    <w:rsid w:val="0008244D"/>
    <w:rsid w:val="000836F0"/>
    <w:rsid w:val="0008586A"/>
    <w:rsid w:val="000859FB"/>
    <w:rsid w:val="00086372"/>
    <w:rsid w:val="00090985"/>
    <w:rsid w:val="0009209C"/>
    <w:rsid w:val="000937D6"/>
    <w:rsid w:val="000938D4"/>
    <w:rsid w:val="0009413A"/>
    <w:rsid w:val="000946AD"/>
    <w:rsid w:val="0009476E"/>
    <w:rsid w:val="0009477A"/>
    <w:rsid w:val="00094B7F"/>
    <w:rsid w:val="00095AC3"/>
    <w:rsid w:val="00095B11"/>
    <w:rsid w:val="00097052"/>
    <w:rsid w:val="000A0259"/>
    <w:rsid w:val="000A10F7"/>
    <w:rsid w:val="000A4302"/>
    <w:rsid w:val="000A754A"/>
    <w:rsid w:val="000B3369"/>
    <w:rsid w:val="000B64CF"/>
    <w:rsid w:val="000B6700"/>
    <w:rsid w:val="000B6BA5"/>
    <w:rsid w:val="000B7164"/>
    <w:rsid w:val="000C0C43"/>
    <w:rsid w:val="000C25C9"/>
    <w:rsid w:val="000C3462"/>
    <w:rsid w:val="000C4F72"/>
    <w:rsid w:val="000C57E0"/>
    <w:rsid w:val="000C5B30"/>
    <w:rsid w:val="000C6C87"/>
    <w:rsid w:val="000C7A75"/>
    <w:rsid w:val="000C7E79"/>
    <w:rsid w:val="000D008B"/>
    <w:rsid w:val="000D19D8"/>
    <w:rsid w:val="000D21D7"/>
    <w:rsid w:val="000D2528"/>
    <w:rsid w:val="000D3DD4"/>
    <w:rsid w:val="000D6A1F"/>
    <w:rsid w:val="000D6F64"/>
    <w:rsid w:val="000D6FFC"/>
    <w:rsid w:val="000D7377"/>
    <w:rsid w:val="000D7552"/>
    <w:rsid w:val="000E154D"/>
    <w:rsid w:val="000E1D46"/>
    <w:rsid w:val="000E1F45"/>
    <w:rsid w:val="000E3774"/>
    <w:rsid w:val="000E3916"/>
    <w:rsid w:val="000E419E"/>
    <w:rsid w:val="000E49A0"/>
    <w:rsid w:val="000E4C73"/>
    <w:rsid w:val="000E56A8"/>
    <w:rsid w:val="000E6173"/>
    <w:rsid w:val="000E6E88"/>
    <w:rsid w:val="000E72E9"/>
    <w:rsid w:val="000E7524"/>
    <w:rsid w:val="000E7625"/>
    <w:rsid w:val="000F08BF"/>
    <w:rsid w:val="000F1AE4"/>
    <w:rsid w:val="000F4881"/>
    <w:rsid w:val="000F54FC"/>
    <w:rsid w:val="000F5691"/>
    <w:rsid w:val="00100463"/>
    <w:rsid w:val="00100597"/>
    <w:rsid w:val="001008DB"/>
    <w:rsid w:val="00100B0C"/>
    <w:rsid w:val="00100F97"/>
    <w:rsid w:val="00101865"/>
    <w:rsid w:val="001018EA"/>
    <w:rsid w:val="00102F3A"/>
    <w:rsid w:val="00103FAC"/>
    <w:rsid w:val="00104E36"/>
    <w:rsid w:val="001059C5"/>
    <w:rsid w:val="00105C65"/>
    <w:rsid w:val="00106786"/>
    <w:rsid w:val="00106DAA"/>
    <w:rsid w:val="001075AE"/>
    <w:rsid w:val="0011174C"/>
    <w:rsid w:val="00112909"/>
    <w:rsid w:val="00114694"/>
    <w:rsid w:val="00120CF6"/>
    <w:rsid w:val="00121DD1"/>
    <w:rsid w:val="00122183"/>
    <w:rsid w:val="00122951"/>
    <w:rsid w:val="00124C83"/>
    <w:rsid w:val="00126DEF"/>
    <w:rsid w:val="0012795A"/>
    <w:rsid w:val="00127CC0"/>
    <w:rsid w:val="00130B76"/>
    <w:rsid w:val="001322D3"/>
    <w:rsid w:val="0013321F"/>
    <w:rsid w:val="001337F6"/>
    <w:rsid w:val="00133984"/>
    <w:rsid w:val="0013693F"/>
    <w:rsid w:val="00136E19"/>
    <w:rsid w:val="00140E23"/>
    <w:rsid w:val="00141C79"/>
    <w:rsid w:val="0014328E"/>
    <w:rsid w:val="00143D2A"/>
    <w:rsid w:val="001449D8"/>
    <w:rsid w:val="00144ABE"/>
    <w:rsid w:val="00150D85"/>
    <w:rsid w:val="00151870"/>
    <w:rsid w:val="00153EA1"/>
    <w:rsid w:val="00155A93"/>
    <w:rsid w:val="00155B2D"/>
    <w:rsid w:val="00156440"/>
    <w:rsid w:val="00156E5E"/>
    <w:rsid w:val="00157596"/>
    <w:rsid w:val="00161B13"/>
    <w:rsid w:val="00163344"/>
    <w:rsid w:val="00164CF1"/>
    <w:rsid w:val="00165085"/>
    <w:rsid w:val="0016524E"/>
    <w:rsid w:val="00165A9B"/>
    <w:rsid w:val="00166AAE"/>
    <w:rsid w:val="0016707D"/>
    <w:rsid w:val="001700B2"/>
    <w:rsid w:val="00170190"/>
    <w:rsid w:val="00170C4E"/>
    <w:rsid w:val="00173C69"/>
    <w:rsid w:val="0017676C"/>
    <w:rsid w:val="0017725E"/>
    <w:rsid w:val="00177CA5"/>
    <w:rsid w:val="00181AF6"/>
    <w:rsid w:val="00183971"/>
    <w:rsid w:val="001840D2"/>
    <w:rsid w:val="00184233"/>
    <w:rsid w:val="001845D6"/>
    <w:rsid w:val="0018538C"/>
    <w:rsid w:val="001900F3"/>
    <w:rsid w:val="00190DA2"/>
    <w:rsid w:val="001913CD"/>
    <w:rsid w:val="001917A6"/>
    <w:rsid w:val="0019198A"/>
    <w:rsid w:val="00191E11"/>
    <w:rsid w:val="00192D50"/>
    <w:rsid w:val="00196B92"/>
    <w:rsid w:val="001972DB"/>
    <w:rsid w:val="001978F5"/>
    <w:rsid w:val="00197907"/>
    <w:rsid w:val="001A037F"/>
    <w:rsid w:val="001A08FB"/>
    <w:rsid w:val="001A181C"/>
    <w:rsid w:val="001A22C3"/>
    <w:rsid w:val="001A4217"/>
    <w:rsid w:val="001A5033"/>
    <w:rsid w:val="001A53B8"/>
    <w:rsid w:val="001A590C"/>
    <w:rsid w:val="001A5F68"/>
    <w:rsid w:val="001A679A"/>
    <w:rsid w:val="001A6D32"/>
    <w:rsid w:val="001B15F5"/>
    <w:rsid w:val="001B2279"/>
    <w:rsid w:val="001B2D48"/>
    <w:rsid w:val="001B3156"/>
    <w:rsid w:val="001B3D98"/>
    <w:rsid w:val="001B4BF5"/>
    <w:rsid w:val="001B7A26"/>
    <w:rsid w:val="001B7CDD"/>
    <w:rsid w:val="001C0806"/>
    <w:rsid w:val="001C10C8"/>
    <w:rsid w:val="001C116A"/>
    <w:rsid w:val="001C24AE"/>
    <w:rsid w:val="001C2739"/>
    <w:rsid w:val="001C62BF"/>
    <w:rsid w:val="001C68BA"/>
    <w:rsid w:val="001C7A2E"/>
    <w:rsid w:val="001D03D1"/>
    <w:rsid w:val="001D0928"/>
    <w:rsid w:val="001D17D5"/>
    <w:rsid w:val="001D23F9"/>
    <w:rsid w:val="001D3E59"/>
    <w:rsid w:val="001D4CE4"/>
    <w:rsid w:val="001D6B7E"/>
    <w:rsid w:val="001E0002"/>
    <w:rsid w:val="001E03F9"/>
    <w:rsid w:val="001E2DA3"/>
    <w:rsid w:val="001E3173"/>
    <w:rsid w:val="001E34C7"/>
    <w:rsid w:val="001E380B"/>
    <w:rsid w:val="001E41E9"/>
    <w:rsid w:val="001F11A1"/>
    <w:rsid w:val="001F5081"/>
    <w:rsid w:val="001F6088"/>
    <w:rsid w:val="001F6876"/>
    <w:rsid w:val="00204150"/>
    <w:rsid w:val="00204989"/>
    <w:rsid w:val="00205054"/>
    <w:rsid w:val="00205396"/>
    <w:rsid w:val="00207A73"/>
    <w:rsid w:val="002103BE"/>
    <w:rsid w:val="002151E3"/>
    <w:rsid w:val="00217985"/>
    <w:rsid w:val="00221B87"/>
    <w:rsid w:val="00222050"/>
    <w:rsid w:val="002224ED"/>
    <w:rsid w:val="002229F1"/>
    <w:rsid w:val="00222D34"/>
    <w:rsid w:val="0022424D"/>
    <w:rsid w:val="00224A7E"/>
    <w:rsid w:val="002251D2"/>
    <w:rsid w:val="002255AD"/>
    <w:rsid w:val="002303AD"/>
    <w:rsid w:val="00230573"/>
    <w:rsid w:val="002306E1"/>
    <w:rsid w:val="002310B9"/>
    <w:rsid w:val="00240970"/>
    <w:rsid w:val="00240A2A"/>
    <w:rsid w:val="00241182"/>
    <w:rsid w:val="002414BF"/>
    <w:rsid w:val="00242072"/>
    <w:rsid w:val="00242278"/>
    <w:rsid w:val="00242861"/>
    <w:rsid w:val="00243B12"/>
    <w:rsid w:val="00243CF9"/>
    <w:rsid w:val="00245A20"/>
    <w:rsid w:val="00245E92"/>
    <w:rsid w:val="00246441"/>
    <w:rsid w:val="00247628"/>
    <w:rsid w:val="002477E7"/>
    <w:rsid w:val="00247DFB"/>
    <w:rsid w:val="00247FD8"/>
    <w:rsid w:val="002509CF"/>
    <w:rsid w:val="00250C7E"/>
    <w:rsid w:val="002547FF"/>
    <w:rsid w:val="00254A2D"/>
    <w:rsid w:val="00256B1D"/>
    <w:rsid w:val="00256CD7"/>
    <w:rsid w:val="00256E2D"/>
    <w:rsid w:val="00257C70"/>
    <w:rsid w:val="00261DEB"/>
    <w:rsid w:val="002620B4"/>
    <w:rsid w:val="002637E1"/>
    <w:rsid w:val="002641B7"/>
    <w:rsid w:val="00264682"/>
    <w:rsid w:val="002647EC"/>
    <w:rsid w:val="00264E4D"/>
    <w:rsid w:val="00265F9F"/>
    <w:rsid w:val="00266637"/>
    <w:rsid w:val="00266CC7"/>
    <w:rsid w:val="00266FBD"/>
    <w:rsid w:val="002675D0"/>
    <w:rsid w:val="0027375F"/>
    <w:rsid w:val="00274854"/>
    <w:rsid w:val="002770C5"/>
    <w:rsid w:val="00277BA5"/>
    <w:rsid w:val="00280AAC"/>
    <w:rsid w:val="002813C1"/>
    <w:rsid w:val="00282865"/>
    <w:rsid w:val="002830A5"/>
    <w:rsid w:val="00284EEE"/>
    <w:rsid w:val="00287813"/>
    <w:rsid w:val="00290B9C"/>
    <w:rsid w:val="0029150C"/>
    <w:rsid w:val="00292515"/>
    <w:rsid w:val="00292530"/>
    <w:rsid w:val="00292D26"/>
    <w:rsid w:val="00294BD6"/>
    <w:rsid w:val="00296A92"/>
    <w:rsid w:val="002972D8"/>
    <w:rsid w:val="00297919"/>
    <w:rsid w:val="002A0C81"/>
    <w:rsid w:val="002A2C20"/>
    <w:rsid w:val="002A4C22"/>
    <w:rsid w:val="002A61D6"/>
    <w:rsid w:val="002A76B4"/>
    <w:rsid w:val="002B039D"/>
    <w:rsid w:val="002B106A"/>
    <w:rsid w:val="002B1841"/>
    <w:rsid w:val="002B2067"/>
    <w:rsid w:val="002B2761"/>
    <w:rsid w:val="002B2D18"/>
    <w:rsid w:val="002B3392"/>
    <w:rsid w:val="002B684B"/>
    <w:rsid w:val="002B6FBD"/>
    <w:rsid w:val="002C1239"/>
    <w:rsid w:val="002C1A03"/>
    <w:rsid w:val="002C3E03"/>
    <w:rsid w:val="002C4898"/>
    <w:rsid w:val="002C4C02"/>
    <w:rsid w:val="002C6184"/>
    <w:rsid w:val="002C7C95"/>
    <w:rsid w:val="002D0ECF"/>
    <w:rsid w:val="002D60FA"/>
    <w:rsid w:val="002D69A2"/>
    <w:rsid w:val="002E229F"/>
    <w:rsid w:val="002E28C2"/>
    <w:rsid w:val="002E3404"/>
    <w:rsid w:val="002E3A8E"/>
    <w:rsid w:val="002E4152"/>
    <w:rsid w:val="002E45BA"/>
    <w:rsid w:val="002E6220"/>
    <w:rsid w:val="002E633C"/>
    <w:rsid w:val="002F04E0"/>
    <w:rsid w:val="002F3257"/>
    <w:rsid w:val="002F40B0"/>
    <w:rsid w:val="002F4F1A"/>
    <w:rsid w:val="002F57DD"/>
    <w:rsid w:val="002F5C24"/>
    <w:rsid w:val="002F741D"/>
    <w:rsid w:val="00300C9C"/>
    <w:rsid w:val="003022C4"/>
    <w:rsid w:val="003025E0"/>
    <w:rsid w:val="003041A6"/>
    <w:rsid w:val="003057EA"/>
    <w:rsid w:val="003059A0"/>
    <w:rsid w:val="003069F8"/>
    <w:rsid w:val="0030721A"/>
    <w:rsid w:val="00311F11"/>
    <w:rsid w:val="00312DA3"/>
    <w:rsid w:val="003138F4"/>
    <w:rsid w:val="003140A0"/>
    <w:rsid w:val="003140E3"/>
    <w:rsid w:val="00315F49"/>
    <w:rsid w:val="00316FAA"/>
    <w:rsid w:val="003170EB"/>
    <w:rsid w:val="0031776E"/>
    <w:rsid w:val="00317F3B"/>
    <w:rsid w:val="00321AA9"/>
    <w:rsid w:val="0032265A"/>
    <w:rsid w:val="003233B3"/>
    <w:rsid w:val="003246BD"/>
    <w:rsid w:val="003259A2"/>
    <w:rsid w:val="0032706C"/>
    <w:rsid w:val="00327437"/>
    <w:rsid w:val="00327AA3"/>
    <w:rsid w:val="0033178D"/>
    <w:rsid w:val="003337E5"/>
    <w:rsid w:val="003340A3"/>
    <w:rsid w:val="0033490E"/>
    <w:rsid w:val="00340347"/>
    <w:rsid w:val="00342AED"/>
    <w:rsid w:val="003433C5"/>
    <w:rsid w:val="0034429B"/>
    <w:rsid w:val="00345366"/>
    <w:rsid w:val="0034610B"/>
    <w:rsid w:val="00346207"/>
    <w:rsid w:val="00346CA1"/>
    <w:rsid w:val="00350A37"/>
    <w:rsid w:val="00351900"/>
    <w:rsid w:val="00351FCA"/>
    <w:rsid w:val="00352EEB"/>
    <w:rsid w:val="00353280"/>
    <w:rsid w:val="003543D8"/>
    <w:rsid w:val="0035480E"/>
    <w:rsid w:val="00354F08"/>
    <w:rsid w:val="0035565C"/>
    <w:rsid w:val="00356504"/>
    <w:rsid w:val="00356D82"/>
    <w:rsid w:val="003578D5"/>
    <w:rsid w:val="00361990"/>
    <w:rsid w:val="0036207C"/>
    <w:rsid w:val="00364076"/>
    <w:rsid w:val="00365585"/>
    <w:rsid w:val="00365A08"/>
    <w:rsid w:val="00366367"/>
    <w:rsid w:val="00366B25"/>
    <w:rsid w:val="00366C3C"/>
    <w:rsid w:val="00366EE3"/>
    <w:rsid w:val="00366F3D"/>
    <w:rsid w:val="00367115"/>
    <w:rsid w:val="003679D3"/>
    <w:rsid w:val="00367ADE"/>
    <w:rsid w:val="0037061F"/>
    <w:rsid w:val="00372EC2"/>
    <w:rsid w:val="0037486F"/>
    <w:rsid w:val="00380006"/>
    <w:rsid w:val="00382AE7"/>
    <w:rsid w:val="00385102"/>
    <w:rsid w:val="00390115"/>
    <w:rsid w:val="00390D84"/>
    <w:rsid w:val="00392445"/>
    <w:rsid w:val="0039306B"/>
    <w:rsid w:val="0039432D"/>
    <w:rsid w:val="0039484D"/>
    <w:rsid w:val="00396166"/>
    <w:rsid w:val="00397C65"/>
    <w:rsid w:val="003A0DE9"/>
    <w:rsid w:val="003A1E16"/>
    <w:rsid w:val="003A2D01"/>
    <w:rsid w:val="003A6659"/>
    <w:rsid w:val="003B0001"/>
    <w:rsid w:val="003B00FE"/>
    <w:rsid w:val="003B05D1"/>
    <w:rsid w:val="003B0CF1"/>
    <w:rsid w:val="003B3BB4"/>
    <w:rsid w:val="003B50D5"/>
    <w:rsid w:val="003B7376"/>
    <w:rsid w:val="003B7610"/>
    <w:rsid w:val="003C18AD"/>
    <w:rsid w:val="003C1C84"/>
    <w:rsid w:val="003C1F01"/>
    <w:rsid w:val="003C2776"/>
    <w:rsid w:val="003C27F1"/>
    <w:rsid w:val="003C2ADB"/>
    <w:rsid w:val="003C305B"/>
    <w:rsid w:val="003C32B6"/>
    <w:rsid w:val="003C4565"/>
    <w:rsid w:val="003C4BE2"/>
    <w:rsid w:val="003C5CE7"/>
    <w:rsid w:val="003C6572"/>
    <w:rsid w:val="003C7008"/>
    <w:rsid w:val="003D03D5"/>
    <w:rsid w:val="003D14EA"/>
    <w:rsid w:val="003D341E"/>
    <w:rsid w:val="003D51AC"/>
    <w:rsid w:val="003D5ED5"/>
    <w:rsid w:val="003D6197"/>
    <w:rsid w:val="003D622A"/>
    <w:rsid w:val="003E078D"/>
    <w:rsid w:val="003E0B24"/>
    <w:rsid w:val="003E1274"/>
    <w:rsid w:val="003E332E"/>
    <w:rsid w:val="003E4607"/>
    <w:rsid w:val="003E4612"/>
    <w:rsid w:val="003E4723"/>
    <w:rsid w:val="003E529C"/>
    <w:rsid w:val="003E533B"/>
    <w:rsid w:val="003E60B4"/>
    <w:rsid w:val="003E63E7"/>
    <w:rsid w:val="003E644E"/>
    <w:rsid w:val="003F24FD"/>
    <w:rsid w:val="003F72AF"/>
    <w:rsid w:val="00400072"/>
    <w:rsid w:val="0040072B"/>
    <w:rsid w:val="004033D7"/>
    <w:rsid w:val="00403781"/>
    <w:rsid w:val="00405BED"/>
    <w:rsid w:val="00406821"/>
    <w:rsid w:val="00406CDF"/>
    <w:rsid w:val="00407F3A"/>
    <w:rsid w:val="00413910"/>
    <w:rsid w:val="0041526E"/>
    <w:rsid w:val="00415521"/>
    <w:rsid w:val="00415BC0"/>
    <w:rsid w:val="004162B8"/>
    <w:rsid w:val="0041736D"/>
    <w:rsid w:val="004173AE"/>
    <w:rsid w:val="0042008F"/>
    <w:rsid w:val="00422E71"/>
    <w:rsid w:val="0042303E"/>
    <w:rsid w:val="0042357E"/>
    <w:rsid w:val="0042381C"/>
    <w:rsid w:val="0042445E"/>
    <w:rsid w:val="00425AC8"/>
    <w:rsid w:val="00426014"/>
    <w:rsid w:val="004263E5"/>
    <w:rsid w:val="004304F7"/>
    <w:rsid w:val="004319B4"/>
    <w:rsid w:val="00432509"/>
    <w:rsid w:val="00434A77"/>
    <w:rsid w:val="004353FD"/>
    <w:rsid w:val="00437379"/>
    <w:rsid w:val="00437D5E"/>
    <w:rsid w:val="004401BC"/>
    <w:rsid w:val="00441F3F"/>
    <w:rsid w:val="00442B56"/>
    <w:rsid w:val="00442D9C"/>
    <w:rsid w:val="00445DC3"/>
    <w:rsid w:val="004537EA"/>
    <w:rsid w:val="00456491"/>
    <w:rsid w:val="004566A3"/>
    <w:rsid w:val="0046059F"/>
    <w:rsid w:val="0046072D"/>
    <w:rsid w:val="00460735"/>
    <w:rsid w:val="0046131D"/>
    <w:rsid w:val="00462F48"/>
    <w:rsid w:val="00464A7A"/>
    <w:rsid w:val="00465955"/>
    <w:rsid w:val="004721EC"/>
    <w:rsid w:val="0047345B"/>
    <w:rsid w:val="00473E12"/>
    <w:rsid w:val="00474878"/>
    <w:rsid w:val="004762D4"/>
    <w:rsid w:val="00476761"/>
    <w:rsid w:val="004804A9"/>
    <w:rsid w:val="00481316"/>
    <w:rsid w:val="0048332F"/>
    <w:rsid w:val="004837C4"/>
    <w:rsid w:val="00483DEB"/>
    <w:rsid w:val="00485336"/>
    <w:rsid w:val="00485BEE"/>
    <w:rsid w:val="00486FCC"/>
    <w:rsid w:val="00487A49"/>
    <w:rsid w:val="00490070"/>
    <w:rsid w:val="00490A6D"/>
    <w:rsid w:val="00490BCA"/>
    <w:rsid w:val="00491348"/>
    <w:rsid w:val="00491808"/>
    <w:rsid w:val="00494266"/>
    <w:rsid w:val="00494D25"/>
    <w:rsid w:val="00495E38"/>
    <w:rsid w:val="004961BD"/>
    <w:rsid w:val="0049679F"/>
    <w:rsid w:val="00497BB2"/>
    <w:rsid w:val="004A222E"/>
    <w:rsid w:val="004A2A01"/>
    <w:rsid w:val="004A3B39"/>
    <w:rsid w:val="004A424B"/>
    <w:rsid w:val="004A47F0"/>
    <w:rsid w:val="004A5F63"/>
    <w:rsid w:val="004A6FE0"/>
    <w:rsid w:val="004B16B0"/>
    <w:rsid w:val="004B2A88"/>
    <w:rsid w:val="004B3945"/>
    <w:rsid w:val="004B4D1B"/>
    <w:rsid w:val="004C3E6B"/>
    <w:rsid w:val="004C4E18"/>
    <w:rsid w:val="004C6858"/>
    <w:rsid w:val="004C7495"/>
    <w:rsid w:val="004C796B"/>
    <w:rsid w:val="004D0779"/>
    <w:rsid w:val="004D205E"/>
    <w:rsid w:val="004D35C4"/>
    <w:rsid w:val="004D4C19"/>
    <w:rsid w:val="004D51AC"/>
    <w:rsid w:val="004D65A4"/>
    <w:rsid w:val="004D6AC6"/>
    <w:rsid w:val="004E0C32"/>
    <w:rsid w:val="004E121C"/>
    <w:rsid w:val="004E13B2"/>
    <w:rsid w:val="004E1735"/>
    <w:rsid w:val="004E51DE"/>
    <w:rsid w:val="004E5549"/>
    <w:rsid w:val="004E7BF4"/>
    <w:rsid w:val="004F0A80"/>
    <w:rsid w:val="004F0C66"/>
    <w:rsid w:val="004F14D3"/>
    <w:rsid w:val="004F2903"/>
    <w:rsid w:val="004F3348"/>
    <w:rsid w:val="004F500A"/>
    <w:rsid w:val="004F5DB8"/>
    <w:rsid w:val="004F6AA0"/>
    <w:rsid w:val="004F6FB0"/>
    <w:rsid w:val="004F7BEB"/>
    <w:rsid w:val="004F7E3D"/>
    <w:rsid w:val="004F7EF7"/>
    <w:rsid w:val="00500B92"/>
    <w:rsid w:val="005010C6"/>
    <w:rsid w:val="00502DD3"/>
    <w:rsid w:val="005035E0"/>
    <w:rsid w:val="00503A56"/>
    <w:rsid w:val="005055A3"/>
    <w:rsid w:val="005063B6"/>
    <w:rsid w:val="00507CBC"/>
    <w:rsid w:val="005100BF"/>
    <w:rsid w:val="00511371"/>
    <w:rsid w:val="00511AA0"/>
    <w:rsid w:val="00513165"/>
    <w:rsid w:val="005132AC"/>
    <w:rsid w:val="00514B76"/>
    <w:rsid w:val="005153AC"/>
    <w:rsid w:val="00515D34"/>
    <w:rsid w:val="00517F37"/>
    <w:rsid w:val="0052106B"/>
    <w:rsid w:val="00521922"/>
    <w:rsid w:val="005238CE"/>
    <w:rsid w:val="005242CA"/>
    <w:rsid w:val="00526561"/>
    <w:rsid w:val="005309A0"/>
    <w:rsid w:val="00534CC8"/>
    <w:rsid w:val="00535323"/>
    <w:rsid w:val="00537B34"/>
    <w:rsid w:val="005402B0"/>
    <w:rsid w:val="00540E0F"/>
    <w:rsid w:val="00540E28"/>
    <w:rsid w:val="005410A6"/>
    <w:rsid w:val="00541D65"/>
    <w:rsid w:val="00542373"/>
    <w:rsid w:val="00542859"/>
    <w:rsid w:val="00543C9F"/>
    <w:rsid w:val="00546020"/>
    <w:rsid w:val="005462FB"/>
    <w:rsid w:val="00546778"/>
    <w:rsid w:val="005530CC"/>
    <w:rsid w:val="00553355"/>
    <w:rsid w:val="00554D19"/>
    <w:rsid w:val="005560A8"/>
    <w:rsid w:val="00556597"/>
    <w:rsid w:val="00557170"/>
    <w:rsid w:val="005604F6"/>
    <w:rsid w:val="00561675"/>
    <w:rsid w:val="0056288B"/>
    <w:rsid w:val="00562CCF"/>
    <w:rsid w:val="005632D0"/>
    <w:rsid w:val="0056343D"/>
    <w:rsid w:val="00563911"/>
    <w:rsid w:val="005648E6"/>
    <w:rsid w:val="0056641A"/>
    <w:rsid w:val="005669EF"/>
    <w:rsid w:val="00566D4A"/>
    <w:rsid w:val="00566F84"/>
    <w:rsid w:val="0056746B"/>
    <w:rsid w:val="005678D5"/>
    <w:rsid w:val="00570DE0"/>
    <w:rsid w:val="00571166"/>
    <w:rsid w:val="00571ED6"/>
    <w:rsid w:val="00572258"/>
    <w:rsid w:val="00575895"/>
    <w:rsid w:val="00575A6F"/>
    <w:rsid w:val="00576B0A"/>
    <w:rsid w:val="00576E84"/>
    <w:rsid w:val="00577253"/>
    <w:rsid w:val="00580A9D"/>
    <w:rsid w:val="00584631"/>
    <w:rsid w:val="0058596E"/>
    <w:rsid w:val="00585B09"/>
    <w:rsid w:val="00587FC8"/>
    <w:rsid w:val="00590B2E"/>
    <w:rsid w:val="00590C6F"/>
    <w:rsid w:val="00592062"/>
    <w:rsid w:val="0059256D"/>
    <w:rsid w:val="005938A0"/>
    <w:rsid w:val="00593CF9"/>
    <w:rsid w:val="00594162"/>
    <w:rsid w:val="005943D5"/>
    <w:rsid w:val="00594730"/>
    <w:rsid w:val="00595ADF"/>
    <w:rsid w:val="00596010"/>
    <w:rsid w:val="005A012B"/>
    <w:rsid w:val="005A0311"/>
    <w:rsid w:val="005A195A"/>
    <w:rsid w:val="005A1A08"/>
    <w:rsid w:val="005A2074"/>
    <w:rsid w:val="005A3FB9"/>
    <w:rsid w:val="005A5AC3"/>
    <w:rsid w:val="005A6233"/>
    <w:rsid w:val="005B1C52"/>
    <w:rsid w:val="005B2089"/>
    <w:rsid w:val="005B6938"/>
    <w:rsid w:val="005B7212"/>
    <w:rsid w:val="005B7510"/>
    <w:rsid w:val="005C0679"/>
    <w:rsid w:val="005C1DD8"/>
    <w:rsid w:val="005C215F"/>
    <w:rsid w:val="005C2601"/>
    <w:rsid w:val="005C27C8"/>
    <w:rsid w:val="005C3DF2"/>
    <w:rsid w:val="005C56CB"/>
    <w:rsid w:val="005C6D44"/>
    <w:rsid w:val="005C74E4"/>
    <w:rsid w:val="005D01D8"/>
    <w:rsid w:val="005D0851"/>
    <w:rsid w:val="005D11D1"/>
    <w:rsid w:val="005D17CD"/>
    <w:rsid w:val="005D1E70"/>
    <w:rsid w:val="005D322F"/>
    <w:rsid w:val="005D3BE0"/>
    <w:rsid w:val="005D3C24"/>
    <w:rsid w:val="005D613A"/>
    <w:rsid w:val="005D696C"/>
    <w:rsid w:val="005D6FFD"/>
    <w:rsid w:val="005D76DD"/>
    <w:rsid w:val="005E0109"/>
    <w:rsid w:val="005E010C"/>
    <w:rsid w:val="005E1A26"/>
    <w:rsid w:val="005E2525"/>
    <w:rsid w:val="005E2B2A"/>
    <w:rsid w:val="005E2E10"/>
    <w:rsid w:val="005E30B0"/>
    <w:rsid w:val="005E50A5"/>
    <w:rsid w:val="005E6EE3"/>
    <w:rsid w:val="005E70E5"/>
    <w:rsid w:val="005F1F82"/>
    <w:rsid w:val="005F2AB9"/>
    <w:rsid w:val="005F2BE1"/>
    <w:rsid w:val="005F40D3"/>
    <w:rsid w:val="005F4923"/>
    <w:rsid w:val="005F4983"/>
    <w:rsid w:val="005F66E3"/>
    <w:rsid w:val="005F7940"/>
    <w:rsid w:val="005F7D0C"/>
    <w:rsid w:val="00601F9A"/>
    <w:rsid w:val="0060215A"/>
    <w:rsid w:val="00602AD9"/>
    <w:rsid w:val="00602FCE"/>
    <w:rsid w:val="006042CE"/>
    <w:rsid w:val="00606C15"/>
    <w:rsid w:val="006071A9"/>
    <w:rsid w:val="00610F7D"/>
    <w:rsid w:val="00611770"/>
    <w:rsid w:val="00612892"/>
    <w:rsid w:val="00613817"/>
    <w:rsid w:val="00613E0F"/>
    <w:rsid w:val="00616EDD"/>
    <w:rsid w:val="00616F82"/>
    <w:rsid w:val="00617C05"/>
    <w:rsid w:val="00620352"/>
    <w:rsid w:val="00621B25"/>
    <w:rsid w:val="006254FB"/>
    <w:rsid w:val="00630888"/>
    <w:rsid w:val="00630AB4"/>
    <w:rsid w:val="00631128"/>
    <w:rsid w:val="00631199"/>
    <w:rsid w:val="006311E5"/>
    <w:rsid w:val="006359C9"/>
    <w:rsid w:val="00637020"/>
    <w:rsid w:val="006403B6"/>
    <w:rsid w:val="00640499"/>
    <w:rsid w:val="00642869"/>
    <w:rsid w:val="00642B5D"/>
    <w:rsid w:val="0064376E"/>
    <w:rsid w:val="00643E47"/>
    <w:rsid w:val="00643ED3"/>
    <w:rsid w:val="00646465"/>
    <w:rsid w:val="00653424"/>
    <w:rsid w:val="00653DD8"/>
    <w:rsid w:val="006545E8"/>
    <w:rsid w:val="00654B39"/>
    <w:rsid w:val="00654CF4"/>
    <w:rsid w:val="006550C2"/>
    <w:rsid w:val="00656115"/>
    <w:rsid w:val="00656349"/>
    <w:rsid w:val="00656655"/>
    <w:rsid w:val="00660748"/>
    <w:rsid w:val="00660950"/>
    <w:rsid w:val="00661709"/>
    <w:rsid w:val="006630AF"/>
    <w:rsid w:val="00663489"/>
    <w:rsid w:val="00663ECB"/>
    <w:rsid w:val="006645D6"/>
    <w:rsid w:val="00665CC2"/>
    <w:rsid w:val="00666276"/>
    <w:rsid w:val="00666EAD"/>
    <w:rsid w:val="006672AF"/>
    <w:rsid w:val="00667D5F"/>
    <w:rsid w:val="00670AC7"/>
    <w:rsid w:val="00670B15"/>
    <w:rsid w:val="00670E18"/>
    <w:rsid w:val="00670ECE"/>
    <w:rsid w:val="00676479"/>
    <w:rsid w:val="00676BDC"/>
    <w:rsid w:val="00677BC4"/>
    <w:rsid w:val="0068201B"/>
    <w:rsid w:val="00682CBD"/>
    <w:rsid w:val="00683118"/>
    <w:rsid w:val="00685CAE"/>
    <w:rsid w:val="00686BCA"/>
    <w:rsid w:val="0069165D"/>
    <w:rsid w:val="0069299F"/>
    <w:rsid w:val="00692E23"/>
    <w:rsid w:val="00693A5B"/>
    <w:rsid w:val="00694084"/>
    <w:rsid w:val="00694BFC"/>
    <w:rsid w:val="00695B1D"/>
    <w:rsid w:val="00695B23"/>
    <w:rsid w:val="00696A81"/>
    <w:rsid w:val="0069766A"/>
    <w:rsid w:val="006A0063"/>
    <w:rsid w:val="006A2205"/>
    <w:rsid w:val="006A23E2"/>
    <w:rsid w:val="006A36B7"/>
    <w:rsid w:val="006A5196"/>
    <w:rsid w:val="006A51AA"/>
    <w:rsid w:val="006A59A9"/>
    <w:rsid w:val="006A6575"/>
    <w:rsid w:val="006B01D3"/>
    <w:rsid w:val="006B057F"/>
    <w:rsid w:val="006B1C83"/>
    <w:rsid w:val="006B2741"/>
    <w:rsid w:val="006B359C"/>
    <w:rsid w:val="006B377F"/>
    <w:rsid w:val="006B51E0"/>
    <w:rsid w:val="006B5305"/>
    <w:rsid w:val="006B57CD"/>
    <w:rsid w:val="006B58A1"/>
    <w:rsid w:val="006B60A3"/>
    <w:rsid w:val="006B643E"/>
    <w:rsid w:val="006B703E"/>
    <w:rsid w:val="006C0C7A"/>
    <w:rsid w:val="006C0E49"/>
    <w:rsid w:val="006C12B7"/>
    <w:rsid w:val="006C16AB"/>
    <w:rsid w:val="006C16F5"/>
    <w:rsid w:val="006C3E83"/>
    <w:rsid w:val="006C6437"/>
    <w:rsid w:val="006D1626"/>
    <w:rsid w:val="006D209F"/>
    <w:rsid w:val="006D24FB"/>
    <w:rsid w:val="006D34EC"/>
    <w:rsid w:val="006D6533"/>
    <w:rsid w:val="006D6833"/>
    <w:rsid w:val="006E20A0"/>
    <w:rsid w:val="006E24D1"/>
    <w:rsid w:val="006E3F82"/>
    <w:rsid w:val="006E4914"/>
    <w:rsid w:val="006E582B"/>
    <w:rsid w:val="006F0E08"/>
    <w:rsid w:val="006F26EF"/>
    <w:rsid w:val="006F4F6F"/>
    <w:rsid w:val="006F5B10"/>
    <w:rsid w:val="006F749D"/>
    <w:rsid w:val="006F77CC"/>
    <w:rsid w:val="006F7B42"/>
    <w:rsid w:val="00700745"/>
    <w:rsid w:val="0070077E"/>
    <w:rsid w:val="00702CB4"/>
    <w:rsid w:val="00703A9B"/>
    <w:rsid w:val="00705BB8"/>
    <w:rsid w:val="0070695D"/>
    <w:rsid w:val="00707FBC"/>
    <w:rsid w:val="007101D0"/>
    <w:rsid w:val="00713C42"/>
    <w:rsid w:val="00720326"/>
    <w:rsid w:val="0072037B"/>
    <w:rsid w:val="00721A1B"/>
    <w:rsid w:val="00721CA4"/>
    <w:rsid w:val="00722564"/>
    <w:rsid w:val="00723270"/>
    <w:rsid w:val="00725023"/>
    <w:rsid w:val="0072516A"/>
    <w:rsid w:val="007279F8"/>
    <w:rsid w:val="00727B47"/>
    <w:rsid w:val="00727DE4"/>
    <w:rsid w:val="00730D30"/>
    <w:rsid w:val="007313E1"/>
    <w:rsid w:val="007320EB"/>
    <w:rsid w:val="00733C94"/>
    <w:rsid w:val="00734204"/>
    <w:rsid w:val="0073522F"/>
    <w:rsid w:val="007357DB"/>
    <w:rsid w:val="007361E6"/>
    <w:rsid w:val="007369E3"/>
    <w:rsid w:val="00737A60"/>
    <w:rsid w:val="00737B9F"/>
    <w:rsid w:val="00742679"/>
    <w:rsid w:val="00743ED4"/>
    <w:rsid w:val="00744457"/>
    <w:rsid w:val="00744838"/>
    <w:rsid w:val="00744B1E"/>
    <w:rsid w:val="0074721C"/>
    <w:rsid w:val="00747C18"/>
    <w:rsid w:val="00751B03"/>
    <w:rsid w:val="00752A0D"/>
    <w:rsid w:val="00754F0A"/>
    <w:rsid w:val="00756129"/>
    <w:rsid w:val="00756E53"/>
    <w:rsid w:val="007633CC"/>
    <w:rsid w:val="007633D1"/>
    <w:rsid w:val="0076360A"/>
    <w:rsid w:val="00763C28"/>
    <w:rsid w:val="00764266"/>
    <w:rsid w:val="00765BF9"/>
    <w:rsid w:val="00765D77"/>
    <w:rsid w:val="00766968"/>
    <w:rsid w:val="00766F6D"/>
    <w:rsid w:val="00770B7E"/>
    <w:rsid w:val="00771A46"/>
    <w:rsid w:val="00772A95"/>
    <w:rsid w:val="0077421A"/>
    <w:rsid w:val="00774FED"/>
    <w:rsid w:val="00777EE5"/>
    <w:rsid w:val="00780F3D"/>
    <w:rsid w:val="0078120E"/>
    <w:rsid w:val="007850DB"/>
    <w:rsid w:val="00785729"/>
    <w:rsid w:val="00785E58"/>
    <w:rsid w:val="00786033"/>
    <w:rsid w:val="007921AF"/>
    <w:rsid w:val="00792FD9"/>
    <w:rsid w:val="00793E3F"/>
    <w:rsid w:val="00793E7F"/>
    <w:rsid w:val="007947B7"/>
    <w:rsid w:val="00795210"/>
    <w:rsid w:val="00795860"/>
    <w:rsid w:val="00797013"/>
    <w:rsid w:val="007972D5"/>
    <w:rsid w:val="007A0185"/>
    <w:rsid w:val="007A0E60"/>
    <w:rsid w:val="007A15FF"/>
    <w:rsid w:val="007A168E"/>
    <w:rsid w:val="007A1BB4"/>
    <w:rsid w:val="007A23FE"/>
    <w:rsid w:val="007A2B9D"/>
    <w:rsid w:val="007A2CDE"/>
    <w:rsid w:val="007A3CB5"/>
    <w:rsid w:val="007A3F10"/>
    <w:rsid w:val="007A7AA3"/>
    <w:rsid w:val="007B2592"/>
    <w:rsid w:val="007B3A32"/>
    <w:rsid w:val="007B3F52"/>
    <w:rsid w:val="007B43E9"/>
    <w:rsid w:val="007B44C4"/>
    <w:rsid w:val="007B5BF2"/>
    <w:rsid w:val="007B5DE5"/>
    <w:rsid w:val="007B60E9"/>
    <w:rsid w:val="007B6A0C"/>
    <w:rsid w:val="007B7B3F"/>
    <w:rsid w:val="007C0378"/>
    <w:rsid w:val="007C0670"/>
    <w:rsid w:val="007C1DCD"/>
    <w:rsid w:val="007C26E9"/>
    <w:rsid w:val="007C45B1"/>
    <w:rsid w:val="007C6820"/>
    <w:rsid w:val="007C70AB"/>
    <w:rsid w:val="007C7AAA"/>
    <w:rsid w:val="007D02D6"/>
    <w:rsid w:val="007D04C3"/>
    <w:rsid w:val="007D3B23"/>
    <w:rsid w:val="007D3CBE"/>
    <w:rsid w:val="007D3EA2"/>
    <w:rsid w:val="007D6150"/>
    <w:rsid w:val="007E0D3A"/>
    <w:rsid w:val="007E2720"/>
    <w:rsid w:val="007E375E"/>
    <w:rsid w:val="007E480E"/>
    <w:rsid w:val="007E528E"/>
    <w:rsid w:val="007E6928"/>
    <w:rsid w:val="007E6AF1"/>
    <w:rsid w:val="007E76C1"/>
    <w:rsid w:val="007F0DDB"/>
    <w:rsid w:val="007F0E65"/>
    <w:rsid w:val="007F12D1"/>
    <w:rsid w:val="007F23E1"/>
    <w:rsid w:val="007F26D5"/>
    <w:rsid w:val="007F2B81"/>
    <w:rsid w:val="007F2E0B"/>
    <w:rsid w:val="007F39D5"/>
    <w:rsid w:val="007F4767"/>
    <w:rsid w:val="007F47C2"/>
    <w:rsid w:val="007F5D41"/>
    <w:rsid w:val="00800A59"/>
    <w:rsid w:val="00800FE7"/>
    <w:rsid w:val="00801596"/>
    <w:rsid w:val="008023D3"/>
    <w:rsid w:val="00803017"/>
    <w:rsid w:val="008038AD"/>
    <w:rsid w:val="0080415F"/>
    <w:rsid w:val="00804DA9"/>
    <w:rsid w:val="008056C8"/>
    <w:rsid w:val="008107D6"/>
    <w:rsid w:val="00810E42"/>
    <w:rsid w:val="008110FF"/>
    <w:rsid w:val="00811502"/>
    <w:rsid w:val="00811C13"/>
    <w:rsid w:val="00812DF2"/>
    <w:rsid w:val="00814EAA"/>
    <w:rsid w:val="0081574A"/>
    <w:rsid w:val="0081656F"/>
    <w:rsid w:val="00817225"/>
    <w:rsid w:val="00820038"/>
    <w:rsid w:val="008202DE"/>
    <w:rsid w:val="008241BE"/>
    <w:rsid w:val="00825305"/>
    <w:rsid w:val="00825FE9"/>
    <w:rsid w:val="0082723D"/>
    <w:rsid w:val="0083062F"/>
    <w:rsid w:val="00830E69"/>
    <w:rsid w:val="0083104F"/>
    <w:rsid w:val="008312AA"/>
    <w:rsid w:val="0083135D"/>
    <w:rsid w:val="008315B1"/>
    <w:rsid w:val="008320AC"/>
    <w:rsid w:val="00832BE5"/>
    <w:rsid w:val="00833D2F"/>
    <w:rsid w:val="00836B2D"/>
    <w:rsid w:val="0084012D"/>
    <w:rsid w:val="0084102F"/>
    <w:rsid w:val="008411F5"/>
    <w:rsid w:val="0084269D"/>
    <w:rsid w:val="00842BFF"/>
    <w:rsid w:val="008432A7"/>
    <w:rsid w:val="0084501A"/>
    <w:rsid w:val="00845C85"/>
    <w:rsid w:val="00850330"/>
    <w:rsid w:val="00852BDA"/>
    <w:rsid w:val="00853699"/>
    <w:rsid w:val="0085498E"/>
    <w:rsid w:val="00857E94"/>
    <w:rsid w:val="00860A20"/>
    <w:rsid w:val="0086329A"/>
    <w:rsid w:val="00863587"/>
    <w:rsid w:val="00863E7F"/>
    <w:rsid w:val="00865EC7"/>
    <w:rsid w:val="00866BD2"/>
    <w:rsid w:val="0087021A"/>
    <w:rsid w:val="00872D70"/>
    <w:rsid w:val="00873194"/>
    <w:rsid w:val="008745C6"/>
    <w:rsid w:val="00874985"/>
    <w:rsid w:val="0087611E"/>
    <w:rsid w:val="00882CD8"/>
    <w:rsid w:val="00884114"/>
    <w:rsid w:val="00886AC4"/>
    <w:rsid w:val="00886E78"/>
    <w:rsid w:val="00891A2C"/>
    <w:rsid w:val="00892773"/>
    <w:rsid w:val="008935C2"/>
    <w:rsid w:val="008937A8"/>
    <w:rsid w:val="008950B5"/>
    <w:rsid w:val="008956AB"/>
    <w:rsid w:val="0089654B"/>
    <w:rsid w:val="008A0247"/>
    <w:rsid w:val="008A115B"/>
    <w:rsid w:val="008A35A5"/>
    <w:rsid w:val="008A580A"/>
    <w:rsid w:val="008A5B95"/>
    <w:rsid w:val="008A5ECC"/>
    <w:rsid w:val="008A6CC0"/>
    <w:rsid w:val="008B23B1"/>
    <w:rsid w:val="008B29E3"/>
    <w:rsid w:val="008B29F0"/>
    <w:rsid w:val="008B4E37"/>
    <w:rsid w:val="008B5424"/>
    <w:rsid w:val="008B6122"/>
    <w:rsid w:val="008B66CC"/>
    <w:rsid w:val="008B6A97"/>
    <w:rsid w:val="008C1111"/>
    <w:rsid w:val="008C1211"/>
    <w:rsid w:val="008C1CC7"/>
    <w:rsid w:val="008C21B7"/>
    <w:rsid w:val="008C2A7E"/>
    <w:rsid w:val="008C3C5A"/>
    <w:rsid w:val="008C427E"/>
    <w:rsid w:val="008C4399"/>
    <w:rsid w:val="008C60DC"/>
    <w:rsid w:val="008C691F"/>
    <w:rsid w:val="008D23E2"/>
    <w:rsid w:val="008D28B2"/>
    <w:rsid w:val="008D2A9A"/>
    <w:rsid w:val="008D2B88"/>
    <w:rsid w:val="008D4DB7"/>
    <w:rsid w:val="008D7CB5"/>
    <w:rsid w:val="008D7F82"/>
    <w:rsid w:val="008E0123"/>
    <w:rsid w:val="008E1A5B"/>
    <w:rsid w:val="008E3C49"/>
    <w:rsid w:val="008E4293"/>
    <w:rsid w:val="008E54BC"/>
    <w:rsid w:val="008E7E2C"/>
    <w:rsid w:val="008F09CD"/>
    <w:rsid w:val="008F1A14"/>
    <w:rsid w:val="008F2367"/>
    <w:rsid w:val="008F2B20"/>
    <w:rsid w:val="008F37A5"/>
    <w:rsid w:val="008F6B3F"/>
    <w:rsid w:val="008F7BF8"/>
    <w:rsid w:val="00900A24"/>
    <w:rsid w:val="009015B2"/>
    <w:rsid w:val="0090283A"/>
    <w:rsid w:val="009052A9"/>
    <w:rsid w:val="009072EA"/>
    <w:rsid w:val="00907EB6"/>
    <w:rsid w:val="00914E5E"/>
    <w:rsid w:val="00915EE1"/>
    <w:rsid w:val="00921720"/>
    <w:rsid w:val="0092315E"/>
    <w:rsid w:val="00923383"/>
    <w:rsid w:val="00923A6C"/>
    <w:rsid w:val="009250D3"/>
    <w:rsid w:val="0092565C"/>
    <w:rsid w:val="00925AA1"/>
    <w:rsid w:val="009273D1"/>
    <w:rsid w:val="00927B7B"/>
    <w:rsid w:val="009326D1"/>
    <w:rsid w:val="009340D4"/>
    <w:rsid w:val="00935E70"/>
    <w:rsid w:val="00935EA1"/>
    <w:rsid w:val="009364BD"/>
    <w:rsid w:val="00941DCF"/>
    <w:rsid w:val="009420D2"/>
    <w:rsid w:val="00942487"/>
    <w:rsid w:val="00942571"/>
    <w:rsid w:val="0094485D"/>
    <w:rsid w:val="009449A2"/>
    <w:rsid w:val="009454B0"/>
    <w:rsid w:val="0094596F"/>
    <w:rsid w:val="00946FF8"/>
    <w:rsid w:val="0094746A"/>
    <w:rsid w:val="0094799B"/>
    <w:rsid w:val="009522B7"/>
    <w:rsid w:val="0095429C"/>
    <w:rsid w:val="0096061F"/>
    <w:rsid w:val="00961B7B"/>
    <w:rsid w:val="0096412A"/>
    <w:rsid w:val="00964524"/>
    <w:rsid w:val="00965BA9"/>
    <w:rsid w:val="009704E7"/>
    <w:rsid w:val="00970B18"/>
    <w:rsid w:val="00973EA7"/>
    <w:rsid w:val="00975301"/>
    <w:rsid w:val="009755DA"/>
    <w:rsid w:val="00976598"/>
    <w:rsid w:val="00977943"/>
    <w:rsid w:val="00980E66"/>
    <w:rsid w:val="009810DF"/>
    <w:rsid w:val="00981140"/>
    <w:rsid w:val="00981503"/>
    <w:rsid w:val="00983600"/>
    <w:rsid w:val="009841EE"/>
    <w:rsid w:val="009851DE"/>
    <w:rsid w:val="00985565"/>
    <w:rsid w:val="0098601C"/>
    <w:rsid w:val="00987D9F"/>
    <w:rsid w:val="0099050D"/>
    <w:rsid w:val="009910A6"/>
    <w:rsid w:val="009911AD"/>
    <w:rsid w:val="009915D1"/>
    <w:rsid w:val="00992C39"/>
    <w:rsid w:val="00994CC0"/>
    <w:rsid w:val="009951E4"/>
    <w:rsid w:val="00995864"/>
    <w:rsid w:val="0099704A"/>
    <w:rsid w:val="009A03C4"/>
    <w:rsid w:val="009A0C2D"/>
    <w:rsid w:val="009A1AE8"/>
    <w:rsid w:val="009A27F0"/>
    <w:rsid w:val="009A2DC1"/>
    <w:rsid w:val="009A4052"/>
    <w:rsid w:val="009A44D6"/>
    <w:rsid w:val="009A4947"/>
    <w:rsid w:val="009A4F96"/>
    <w:rsid w:val="009A50DA"/>
    <w:rsid w:val="009A5837"/>
    <w:rsid w:val="009A660F"/>
    <w:rsid w:val="009A667E"/>
    <w:rsid w:val="009A6E15"/>
    <w:rsid w:val="009B041C"/>
    <w:rsid w:val="009B07F4"/>
    <w:rsid w:val="009B1A35"/>
    <w:rsid w:val="009B330D"/>
    <w:rsid w:val="009B3770"/>
    <w:rsid w:val="009B444B"/>
    <w:rsid w:val="009B495A"/>
    <w:rsid w:val="009B4F3E"/>
    <w:rsid w:val="009B5D42"/>
    <w:rsid w:val="009B7963"/>
    <w:rsid w:val="009C02E5"/>
    <w:rsid w:val="009C0A9C"/>
    <w:rsid w:val="009C1160"/>
    <w:rsid w:val="009C4819"/>
    <w:rsid w:val="009C4F35"/>
    <w:rsid w:val="009C5B59"/>
    <w:rsid w:val="009C5F6E"/>
    <w:rsid w:val="009C6599"/>
    <w:rsid w:val="009C6B96"/>
    <w:rsid w:val="009C6BD6"/>
    <w:rsid w:val="009C70D2"/>
    <w:rsid w:val="009D0B85"/>
    <w:rsid w:val="009D473F"/>
    <w:rsid w:val="009D4D30"/>
    <w:rsid w:val="009D57F4"/>
    <w:rsid w:val="009D6647"/>
    <w:rsid w:val="009D7219"/>
    <w:rsid w:val="009D7503"/>
    <w:rsid w:val="009E0C69"/>
    <w:rsid w:val="009E16B1"/>
    <w:rsid w:val="009E1AEF"/>
    <w:rsid w:val="009E2D8B"/>
    <w:rsid w:val="009E3A06"/>
    <w:rsid w:val="009E3BCC"/>
    <w:rsid w:val="009E490B"/>
    <w:rsid w:val="009E4CD2"/>
    <w:rsid w:val="009E5D62"/>
    <w:rsid w:val="009F0808"/>
    <w:rsid w:val="009F0FF2"/>
    <w:rsid w:val="009F1556"/>
    <w:rsid w:val="009F2DF5"/>
    <w:rsid w:val="009F56B5"/>
    <w:rsid w:val="009F5FAA"/>
    <w:rsid w:val="009F6E88"/>
    <w:rsid w:val="009F79D1"/>
    <w:rsid w:val="009F7AEF"/>
    <w:rsid w:val="009F7C86"/>
    <w:rsid w:val="009F7EC9"/>
    <w:rsid w:val="00A001EA"/>
    <w:rsid w:val="00A02B77"/>
    <w:rsid w:val="00A063D0"/>
    <w:rsid w:val="00A10D56"/>
    <w:rsid w:val="00A10DDC"/>
    <w:rsid w:val="00A10E92"/>
    <w:rsid w:val="00A114C2"/>
    <w:rsid w:val="00A11C46"/>
    <w:rsid w:val="00A11E2E"/>
    <w:rsid w:val="00A129F4"/>
    <w:rsid w:val="00A13533"/>
    <w:rsid w:val="00A14A94"/>
    <w:rsid w:val="00A14C98"/>
    <w:rsid w:val="00A14DEB"/>
    <w:rsid w:val="00A153DA"/>
    <w:rsid w:val="00A21BA1"/>
    <w:rsid w:val="00A21C4F"/>
    <w:rsid w:val="00A22E15"/>
    <w:rsid w:val="00A234F7"/>
    <w:rsid w:val="00A23642"/>
    <w:rsid w:val="00A23BD2"/>
    <w:rsid w:val="00A24C4B"/>
    <w:rsid w:val="00A26E9B"/>
    <w:rsid w:val="00A27588"/>
    <w:rsid w:val="00A27F67"/>
    <w:rsid w:val="00A30530"/>
    <w:rsid w:val="00A325B4"/>
    <w:rsid w:val="00A35B92"/>
    <w:rsid w:val="00A362A2"/>
    <w:rsid w:val="00A36930"/>
    <w:rsid w:val="00A374C4"/>
    <w:rsid w:val="00A379ED"/>
    <w:rsid w:val="00A40424"/>
    <w:rsid w:val="00A413C0"/>
    <w:rsid w:val="00A42BC5"/>
    <w:rsid w:val="00A43879"/>
    <w:rsid w:val="00A43BAF"/>
    <w:rsid w:val="00A44886"/>
    <w:rsid w:val="00A44D80"/>
    <w:rsid w:val="00A456E5"/>
    <w:rsid w:val="00A45BD1"/>
    <w:rsid w:val="00A47169"/>
    <w:rsid w:val="00A47DB0"/>
    <w:rsid w:val="00A501E7"/>
    <w:rsid w:val="00A5139C"/>
    <w:rsid w:val="00A53184"/>
    <w:rsid w:val="00A533D6"/>
    <w:rsid w:val="00A56B4D"/>
    <w:rsid w:val="00A57710"/>
    <w:rsid w:val="00A601D6"/>
    <w:rsid w:val="00A60C14"/>
    <w:rsid w:val="00A612FC"/>
    <w:rsid w:val="00A6154C"/>
    <w:rsid w:val="00A61EEF"/>
    <w:rsid w:val="00A626DB"/>
    <w:rsid w:val="00A63718"/>
    <w:rsid w:val="00A63FE6"/>
    <w:rsid w:val="00A64CD7"/>
    <w:rsid w:val="00A64CF9"/>
    <w:rsid w:val="00A650C5"/>
    <w:rsid w:val="00A65CDF"/>
    <w:rsid w:val="00A65FB0"/>
    <w:rsid w:val="00A66791"/>
    <w:rsid w:val="00A675CF"/>
    <w:rsid w:val="00A703B6"/>
    <w:rsid w:val="00A70C6A"/>
    <w:rsid w:val="00A728AC"/>
    <w:rsid w:val="00A73A2D"/>
    <w:rsid w:val="00A7458C"/>
    <w:rsid w:val="00A7480A"/>
    <w:rsid w:val="00A76620"/>
    <w:rsid w:val="00A772E6"/>
    <w:rsid w:val="00A77BBB"/>
    <w:rsid w:val="00A77DE7"/>
    <w:rsid w:val="00A77E3F"/>
    <w:rsid w:val="00A83C78"/>
    <w:rsid w:val="00A83F87"/>
    <w:rsid w:val="00A84C3F"/>
    <w:rsid w:val="00A86429"/>
    <w:rsid w:val="00A86683"/>
    <w:rsid w:val="00A87125"/>
    <w:rsid w:val="00A878C3"/>
    <w:rsid w:val="00A87CD4"/>
    <w:rsid w:val="00A92C3E"/>
    <w:rsid w:val="00A940D1"/>
    <w:rsid w:val="00A94328"/>
    <w:rsid w:val="00A96AE1"/>
    <w:rsid w:val="00A972E3"/>
    <w:rsid w:val="00A97AD6"/>
    <w:rsid w:val="00AA0C68"/>
    <w:rsid w:val="00AA316E"/>
    <w:rsid w:val="00AA46C6"/>
    <w:rsid w:val="00AA5E15"/>
    <w:rsid w:val="00AA6082"/>
    <w:rsid w:val="00AA7A62"/>
    <w:rsid w:val="00AB19A8"/>
    <w:rsid w:val="00AB2360"/>
    <w:rsid w:val="00AB3B1F"/>
    <w:rsid w:val="00AB5A76"/>
    <w:rsid w:val="00AB5BDA"/>
    <w:rsid w:val="00AB6B60"/>
    <w:rsid w:val="00AB6C4F"/>
    <w:rsid w:val="00AB7054"/>
    <w:rsid w:val="00AC07C4"/>
    <w:rsid w:val="00AC3945"/>
    <w:rsid w:val="00AC3E93"/>
    <w:rsid w:val="00AC469E"/>
    <w:rsid w:val="00AC5265"/>
    <w:rsid w:val="00AC58F2"/>
    <w:rsid w:val="00AC7ED3"/>
    <w:rsid w:val="00AD1315"/>
    <w:rsid w:val="00AD177D"/>
    <w:rsid w:val="00AD22EB"/>
    <w:rsid w:val="00AD2376"/>
    <w:rsid w:val="00AD2402"/>
    <w:rsid w:val="00AD247F"/>
    <w:rsid w:val="00AD2A0C"/>
    <w:rsid w:val="00AD2CB6"/>
    <w:rsid w:val="00AD3430"/>
    <w:rsid w:val="00AD6D92"/>
    <w:rsid w:val="00AD7E38"/>
    <w:rsid w:val="00AE0186"/>
    <w:rsid w:val="00AE1901"/>
    <w:rsid w:val="00AE3302"/>
    <w:rsid w:val="00AE427F"/>
    <w:rsid w:val="00AE4674"/>
    <w:rsid w:val="00AE539A"/>
    <w:rsid w:val="00AE5EF0"/>
    <w:rsid w:val="00AF0F5F"/>
    <w:rsid w:val="00AF1A70"/>
    <w:rsid w:val="00AF43C6"/>
    <w:rsid w:val="00AF4A12"/>
    <w:rsid w:val="00AF6676"/>
    <w:rsid w:val="00AF77F6"/>
    <w:rsid w:val="00B002AB"/>
    <w:rsid w:val="00B01460"/>
    <w:rsid w:val="00B03519"/>
    <w:rsid w:val="00B04299"/>
    <w:rsid w:val="00B06813"/>
    <w:rsid w:val="00B07B58"/>
    <w:rsid w:val="00B12CC1"/>
    <w:rsid w:val="00B12E76"/>
    <w:rsid w:val="00B13730"/>
    <w:rsid w:val="00B14650"/>
    <w:rsid w:val="00B14F06"/>
    <w:rsid w:val="00B15828"/>
    <w:rsid w:val="00B174A4"/>
    <w:rsid w:val="00B17931"/>
    <w:rsid w:val="00B20AE8"/>
    <w:rsid w:val="00B21F05"/>
    <w:rsid w:val="00B22883"/>
    <w:rsid w:val="00B22E75"/>
    <w:rsid w:val="00B230C7"/>
    <w:rsid w:val="00B24470"/>
    <w:rsid w:val="00B24EDB"/>
    <w:rsid w:val="00B261D1"/>
    <w:rsid w:val="00B269EB"/>
    <w:rsid w:val="00B27689"/>
    <w:rsid w:val="00B30CEC"/>
    <w:rsid w:val="00B340D3"/>
    <w:rsid w:val="00B345D0"/>
    <w:rsid w:val="00B37329"/>
    <w:rsid w:val="00B40135"/>
    <w:rsid w:val="00B41BF3"/>
    <w:rsid w:val="00B42317"/>
    <w:rsid w:val="00B4471A"/>
    <w:rsid w:val="00B44C19"/>
    <w:rsid w:val="00B46CA0"/>
    <w:rsid w:val="00B501D7"/>
    <w:rsid w:val="00B51B35"/>
    <w:rsid w:val="00B51E3B"/>
    <w:rsid w:val="00B53D31"/>
    <w:rsid w:val="00B54091"/>
    <w:rsid w:val="00B54652"/>
    <w:rsid w:val="00B55D9D"/>
    <w:rsid w:val="00B571BD"/>
    <w:rsid w:val="00B577D2"/>
    <w:rsid w:val="00B61288"/>
    <w:rsid w:val="00B6137C"/>
    <w:rsid w:val="00B613E2"/>
    <w:rsid w:val="00B6147D"/>
    <w:rsid w:val="00B61D9A"/>
    <w:rsid w:val="00B6201F"/>
    <w:rsid w:val="00B62932"/>
    <w:rsid w:val="00B62C1A"/>
    <w:rsid w:val="00B63A2C"/>
    <w:rsid w:val="00B646C4"/>
    <w:rsid w:val="00B648E5"/>
    <w:rsid w:val="00B64920"/>
    <w:rsid w:val="00B65655"/>
    <w:rsid w:val="00B656A8"/>
    <w:rsid w:val="00B65B33"/>
    <w:rsid w:val="00B65B36"/>
    <w:rsid w:val="00B660C9"/>
    <w:rsid w:val="00B7050F"/>
    <w:rsid w:val="00B70BD1"/>
    <w:rsid w:val="00B70E69"/>
    <w:rsid w:val="00B7197C"/>
    <w:rsid w:val="00B72DB3"/>
    <w:rsid w:val="00B73149"/>
    <w:rsid w:val="00B74B35"/>
    <w:rsid w:val="00B77B52"/>
    <w:rsid w:val="00B80314"/>
    <w:rsid w:val="00B85044"/>
    <w:rsid w:val="00B90961"/>
    <w:rsid w:val="00B94967"/>
    <w:rsid w:val="00B95109"/>
    <w:rsid w:val="00B965BD"/>
    <w:rsid w:val="00B96BC9"/>
    <w:rsid w:val="00BA0746"/>
    <w:rsid w:val="00BA087E"/>
    <w:rsid w:val="00BA0D55"/>
    <w:rsid w:val="00BA0EBC"/>
    <w:rsid w:val="00BA13E8"/>
    <w:rsid w:val="00BA2370"/>
    <w:rsid w:val="00BA3E5D"/>
    <w:rsid w:val="00BA5B2A"/>
    <w:rsid w:val="00BA62BB"/>
    <w:rsid w:val="00BA67F1"/>
    <w:rsid w:val="00BA6AEE"/>
    <w:rsid w:val="00BB04B7"/>
    <w:rsid w:val="00BB0DF9"/>
    <w:rsid w:val="00BB1684"/>
    <w:rsid w:val="00BB2D51"/>
    <w:rsid w:val="00BB3072"/>
    <w:rsid w:val="00BB4DC0"/>
    <w:rsid w:val="00BB6F7F"/>
    <w:rsid w:val="00BB755B"/>
    <w:rsid w:val="00BB79A3"/>
    <w:rsid w:val="00BC03E6"/>
    <w:rsid w:val="00BC10DA"/>
    <w:rsid w:val="00BC1C7A"/>
    <w:rsid w:val="00BC242A"/>
    <w:rsid w:val="00BC31E1"/>
    <w:rsid w:val="00BC3F80"/>
    <w:rsid w:val="00BC46BF"/>
    <w:rsid w:val="00BC4A53"/>
    <w:rsid w:val="00BC5076"/>
    <w:rsid w:val="00BC5612"/>
    <w:rsid w:val="00BD0294"/>
    <w:rsid w:val="00BD0947"/>
    <w:rsid w:val="00BD0A93"/>
    <w:rsid w:val="00BD0D01"/>
    <w:rsid w:val="00BD483E"/>
    <w:rsid w:val="00BD6B4E"/>
    <w:rsid w:val="00BD6CBA"/>
    <w:rsid w:val="00BE06E7"/>
    <w:rsid w:val="00BE07E4"/>
    <w:rsid w:val="00BE3483"/>
    <w:rsid w:val="00BE4188"/>
    <w:rsid w:val="00BE4CF8"/>
    <w:rsid w:val="00BE5372"/>
    <w:rsid w:val="00BE66CE"/>
    <w:rsid w:val="00BE69AF"/>
    <w:rsid w:val="00BE7A42"/>
    <w:rsid w:val="00BF2FA2"/>
    <w:rsid w:val="00BF35A9"/>
    <w:rsid w:val="00BF3E30"/>
    <w:rsid w:val="00BF42BF"/>
    <w:rsid w:val="00BF4A0C"/>
    <w:rsid w:val="00BF4D46"/>
    <w:rsid w:val="00BF7167"/>
    <w:rsid w:val="00BF7EEA"/>
    <w:rsid w:val="00C00FF5"/>
    <w:rsid w:val="00C02083"/>
    <w:rsid w:val="00C03AD0"/>
    <w:rsid w:val="00C04588"/>
    <w:rsid w:val="00C055C6"/>
    <w:rsid w:val="00C057BC"/>
    <w:rsid w:val="00C05CC4"/>
    <w:rsid w:val="00C05E31"/>
    <w:rsid w:val="00C075D7"/>
    <w:rsid w:val="00C10F5E"/>
    <w:rsid w:val="00C12891"/>
    <w:rsid w:val="00C14C93"/>
    <w:rsid w:val="00C1621D"/>
    <w:rsid w:val="00C2189D"/>
    <w:rsid w:val="00C221E9"/>
    <w:rsid w:val="00C23D89"/>
    <w:rsid w:val="00C2484A"/>
    <w:rsid w:val="00C24CE5"/>
    <w:rsid w:val="00C24D9D"/>
    <w:rsid w:val="00C25DF3"/>
    <w:rsid w:val="00C27BB4"/>
    <w:rsid w:val="00C31876"/>
    <w:rsid w:val="00C3235E"/>
    <w:rsid w:val="00C3236E"/>
    <w:rsid w:val="00C330C4"/>
    <w:rsid w:val="00C3324A"/>
    <w:rsid w:val="00C335AC"/>
    <w:rsid w:val="00C33C74"/>
    <w:rsid w:val="00C3624E"/>
    <w:rsid w:val="00C369B2"/>
    <w:rsid w:val="00C37772"/>
    <w:rsid w:val="00C421EB"/>
    <w:rsid w:val="00C43689"/>
    <w:rsid w:val="00C436FD"/>
    <w:rsid w:val="00C4417D"/>
    <w:rsid w:val="00C445F8"/>
    <w:rsid w:val="00C4544B"/>
    <w:rsid w:val="00C46EE1"/>
    <w:rsid w:val="00C47065"/>
    <w:rsid w:val="00C52318"/>
    <w:rsid w:val="00C5337F"/>
    <w:rsid w:val="00C534BE"/>
    <w:rsid w:val="00C55E08"/>
    <w:rsid w:val="00C56CA2"/>
    <w:rsid w:val="00C57043"/>
    <w:rsid w:val="00C60DA3"/>
    <w:rsid w:val="00C613C2"/>
    <w:rsid w:val="00C6164C"/>
    <w:rsid w:val="00C6301C"/>
    <w:rsid w:val="00C647B9"/>
    <w:rsid w:val="00C64A8A"/>
    <w:rsid w:val="00C64F18"/>
    <w:rsid w:val="00C662CA"/>
    <w:rsid w:val="00C67F88"/>
    <w:rsid w:val="00C706D1"/>
    <w:rsid w:val="00C706D5"/>
    <w:rsid w:val="00C70AD8"/>
    <w:rsid w:val="00C7107F"/>
    <w:rsid w:val="00C71337"/>
    <w:rsid w:val="00C7206B"/>
    <w:rsid w:val="00C72314"/>
    <w:rsid w:val="00C7359D"/>
    <w:rsid w:val="00C744B9"/>
    <w:rsid w:val="00C75A04"/>
    <w:rsid w:val="00C76A28"/>
    <w:rsid w:val="00C7701B"/>
    <w:rsid w:val="00C77957"/>
    <w:rsid w:val="00C8041A"/>
    <w:rsid w:val="00C80576"/>
    <w:rsid w:val="00C8246A"/>
    <w:rsid w:val="00C82986"/>
    <w:rsid w:val="00C83022"/>
    <w:rsid w:val="00C84AAF"/>
    <w:rsid w:val="00C8563E"/>
    <w:rsid w:val="00C860E1"/>
    <w:rsid w:val="00C91082"/>
    <w:rsid w:val="00C91432"/>
    <w:rsid w:val="00C9198F"/>
    <w:rsid w:val="00C93206"/>
    <w:rsid w:val="00C93912"/>
    <w:rsid w:val="00C94291"/>
    <w:rsid w:val="00C951B8"/>
    <w:rsid w:val="00C95739"/>
    <w:rsid w:val="00C979A6"/>
    <w:rsid w:val="00C97D3B"/>
    <w:rsid w:val="00CA03F2"/>
    <w:rsid w:val="00CA24A5"/>
    <w:rsid w:val="00CA41CB"/>
    <w:rsid w:val="00CA7066"/>
    <w:rsid w:val="00CA734A"/>
    <w:rsid w:val="00CA7A54"/>
    <w:rsid w:val="00CB27FF"/>
    <w:rsid w:val="00CB2CD5"/>
    <w:rsid w:val="00CB328D"/>
    <w:rsid w:val="00CB3491"/>
    <w:rsid w:val="00CB4A8D"/>
    <w:rsid w:val="00CB4C4C"/>
    <w:rsid w:val="00CB70D8"/>
    <w:rsid w:val="00CB7B74"/>
    <w:rsid w:val="00CB7DAB"/>
    <w:rsid w:val="00CC275B"/>
    <w:rsid w:val="00CC2ABC"/>
    <w:rsid w:val="00CC4B5D"/>
    <w:rsid w:val="00CC5A2F"/>
    <w:rsid w:val="00CC783D"/>
    <w:rsid w:val="00CC7EE1"/>
    <w:rsid w:val="00CD220A"/>
    <w:rsid w:val="00CD2675"/>
    <w:rsid w:val="00CD2B1A"/>
    <w:rsid w:val="00CD2CAD"/>
    <w:rsid w:val="00CD31D3"/>
    <w:rsid w:val="00CD35E0"/>
    <w:rsid w:val="00CD3688"/>
    <w:rsid w:val="00CD403D"/>
    <w:rsid w:val="00CD4286"/>
    <w:rsid w:val="00CD64F0"/>
    <w:rsid w:val="00CD68D0"/>
    <w:rsid w:val="00CD6F9F"/>
    <w:rsid w:val="00CE000F"/>
    <w:rsid w:val="00CE12FA"/>
    <w:rsid w:val="00CE1EC3"/>
    <w:rsid w:val="00CE2F85"/>
    <w:rsid w:val="00CE356A"/>
    <w:rsid w:val="00CE391C"/>
    <w:rsid w:val="00CE5847"/>
    <w:rsid w:val="00CE644B"/>
    <w:rsid w:val="00CE6B43"/>
    <w:rsid w:val="00CE6F19"/>
    <w:rsid w:val="00CF0E75"/>
    <w:rsid w:val="00CF16C6"/>
    <w:rsid w:val="00CF17CE"/>
    <w:rsid w:val="00CF1BAF"/>
    <w:rsid w:val="00CF209B"/>
    <w:rsid w:val="00CF2198"/>
    <w:rsid w:val="00CF4B62"/>
    <w:rsid w:val="00CF53AC"/>
    <w:rsid w:val="00CF6649"/>
    <w:rsid w:val="00CF7085"/>
    <w:rsid w:val="00CF7749"/>
    <w:rsid w:val="00D00D78"/>
    <w:rsid w:val="00D01C07"/>
    <w:rsid w:val="00D02DE5"/>
    <w:rsid w:val="00D0354C"/>
    <w:rsid w:val="00D039AF"/>
    <w:rsid w:val="00D043A5"/>
    <w:rsid w:val="00D04A82"/>
    <w:rsid w:val="00D056A5"/>
    <w:rsid w:val="00D05B3D"/>
    <w:rsid w:val="00D07EC7"/>
    <w:rsid w:val="00D106FE"/>
    <w:rsid w:val="00D107CA"/>
    <w:rsid w:val="00D11093"/>
    <w:rsid w:val="00D11331"/>
    <w:rsid w:val="00D11DCA"/>
    <w:rsid w:val="00D13F82"/>
    <w:rsid w:val="00D14AC4"/>
    <w:rsid w:val="00D156C3"/>
    <w:rsid w:val="00D15F66"/>
    <w:rsid w:val="00D1642D"/>
    <w:rsid w:val="00D21F91"/>
    <w:rsid w:val="00D23285"/>
    <w:rsid w:val="00D24A04"/>
    <w:rsid w:val="00D2586D"/>
    <w:rsid w:val="00D26EF6"/>
    <w:rsid w:val="00D304AD"/>
    <w:rsid w:val="00D3113B"/>
    <w:rsid w:val="00D34B12"/>
    <w:rsid w:val="00D35482"/>
    <w:rsid w:val="00D35B18"/>
    <w:rsid w:val="00D36FD2"/>
    <w:rsid w:val="00D414B3"/>
    <w:rsid w:val="00D43182"/>
    <w:rsid w:val="00D44A87"/>
    <w:rsid w:val="00D44F27"/>
    <w:rsid w:val="00D45C20"/>
    <w:rsid w:val="00D46137"/>
    <w:rsid w:val="00D50792"/>
    <w:rsid w:val="00D50846"/>
    <w:rsid w:val="00D51264"/>
    <w:rsid w:val="00D51AD5"/>
    <w:rsid w:val="00D52D03"/>
    <w:rsid w:val="00D5595A"/>
    <w:rsid w:val="00D55BF8"/>
    <w:rsid w:val="00D5625F"/>
    <w:rsid w:val="00D601F0"/>
    <w:rsid w:val="00D67051"/>
    <w:rsid w:val="00D67249"/>
    <w:rsid w:val="00D74F02"/>
    <w:rsid w:val="00D7634E"/>
    <w:rsid w:val="00D77099"/>
    <w:rsid w:val="00D77587"/>
    <w:rsid w:val="00D81CA3"/>
    <w:rsid w:val="00D82C78"/>
    <w:rsid w:val="00D837FD"/>
    <w:rsid w:val="00D83AA2"/>
    <w:rsid w:val="00D846C4"/>
    <w:rsid w:val="00D8574C"/>
    <w:rsid w:val="00D87464"/>
    <w:rsid w:val="00D87E8E"/>
    <w:rsid w:val="00D90F76"/>
    <w:rsid w:val="00D9161F"/>
    <w:rsid w:val="00D92CA3"/>
    <w:rsid w:val="00D9343F"/>
    <w:rsid w:val="00D951B0"/>
    <w:rsid w:val="00D95DA5"/>
    <w:rsid w:val="00D96264"/>
    <w:rsid w:val="00D962B4"/>
    <w:rsid w:val="00D962BF"/>
    <w:rsid w:val="00D96AA0"/>
    <w:rsid w:val="00DA04E9"/>
    <w:rsid w:val="00DA05AB"/>
    <w:rsid w:val="00DA1D34"/>
    <w:rsid w:val="00DA263F"/>
    <w:rsid w:val="00DA2ADB"/>
    <w:rsid w:val="00DA2B8C"/>
    <w:rsid w:val="00DA2CFB"/>
    <w:rsid w:val="00DA413A"/>
    <w:rsid w:val="00DA4BF4"/>
    <w:rsid w:val="00DA4C9C"/>
    <w:rsid w:val="00DA5E0A"/>
    <w:rsid w:val="00DA62D0"/>
    <w:rsid w:val="00DA6650"/>
    <w:rsid w:val="00DA6C0B"/>
    <w:rsid w:val="00DB152F"/>
    <w:rsid w:val="00DB26C4"/>
    <w:rsid w:val="00DB2AF9"/>
    <w:rsid w:val="00DB34B4"/>
    <w:rsid w:val="00DB3BF4"/>
    <w:rsid w:val="00DB4BDC"/>
    <w:rsid w:val="00DC0B64"/>
    <w:rsid w:val="00DC104A"/>
    <w:rsid w:val="00DC2339"/>
    <w:rsid w:val="00DC38BB"/>
    <w:rsid w:val="00DC480B"/>
    <w:rsid w:val="00DC5716"/>
    <w:rsid w:val="00DC623A"/>
    <w:rsid w:val="00DC71F7"/>
    <w:rsid w:val="00DD0037"/>
    <w:rsid w:val="00DD2CE0"/>
    <w:rsid w:val="00DD4A9F"/>
    <w:rsid w:val="00DD5A4C"/>
    <w:rsid w:val="00DD5D21"/>
    <w:rsid w:val="00DD5F64"/>
    <w:rsid w:val="00DD68C0"/>
    <w:rsid w:val="00DD7588"/>
    <w:rsid w:val="00DE049B"/>
    <w:rsid w:val="00DE13A6"/>
    <w:rsid w:val="00DE1ACF"/>
    <w:rsid w:val="00DE2686"/>
    <w:rsid w:val="00DE448F"/>
    <w:rsid w:val="00DE45F2"/>
    <w:rsid w:val="00DE56E4"/>
    <w:rsid w:val="00DE6C85"/>
    <w:rsid w:val="00DE6E00"/>
    <w:rsid w:val="00DE7943"/>
    <w:rsid w:val="00DF2352"/>
    <w:rsid w:val="00DF2421"/>
    <w:rsid w:val="00DF48A7"/>
    <w:rsid w:val="00DF4FC4"/>
    <w:rsid w:val="00DF71B2"/>
    <w:rsid w:val="00DF72C6"/>
    <w:rsid w:val="00E00314"/>
    <w:rsid w:val="00E00E70"/>
    <w:rsid w:val="00E01C92"/>
    <w:rsid w:val="00E01D40"/>
    <w:rsid w:val="00E02F1E"/>
    <w:rsid w:val="00E03889"/>
    <w:rsid w:val="00E04F98"/>
    <w:rsid w:val="00E068FE"/>
    <w:rsid w:val="00E0789F"/>
    <w:rsid w:val="00E07A58"/>
    <w:rsid w:val="00E07AFE"/>
    <w:rsid w:val="00E10C1F"/>
    <w:rsid w:val="00E1115F"/>
    <w:rsid w:val="00E12178"/>
    <w:rsid w:val="00E12889"/>
    <w:rsid w:val="00E1331A"/>
    <w:rsid w:val="00E1441C"/>
    <w:rsid w:val="00E1443D"/>
    <w:rsid w:val="00E163AC"/>
    <w:rsid w:val="00E1642F"/>
    <w:rsid w:val="00E16E28"/>
    <w:rsid w:val="00E216CB"/>
    <w:rsid w:val="00E21723"/>
    <w:rsid w:val="00E21742"/>
    <w:rsid w:val="00E2190E"/>
    <w:rsid w:val="00E21A1C"/>
    <w:rsid w:val="00E22174"/>
    <w:rsid w:val="00E223A2"/>
    <w:rsid w:val="00E228B8"/>
    <w:rsid w:val="00E22F69"/>
    <w:rsid w:val="00E24F17"/>
    <w:rsid w:val="00E25119"/>
    <w:rsid w:val="00E267EC"/>
    <w:rsid w:val="00E2699C"/>
    <w:rsid w:val="00E30A5F"/>
    <w:rsid w:val="00E31409"/>
    <w:rsid w:val="00E3490F"/>
    <w:rsid w:val="00E34C69"/>
    <w:rsid w:val="00E35C18"/>
    <w:rsid w:val="00E3656E"/>
    <w:rsid w:val="00E40374"/>
    <w:rsid w:val="00E42310"/>
    <w:rsid w:val="00E42FBF"/>
    <w:rsid w:val="00E45557"/>
    <w:rsid w:val="00E455AC"/>
    <w:rsid w:val="00E4589C"/>
    <w:rsid w:val="00E46A1A"/>
    <w:rsid w:val="00E473E7"/>
    <w:rsid w:val="00E55C7A"/>
    <w:rsid w:val="00E5671E"/>
    <w:rsid w:val="00E57A8F"/>
    <w:rsid w:val="00E57D95"/>
    <w:rsid w:val="00E57F45"/>
    <w:rsid w:val="00E60E1D"/>
    <w:rsid w:val="00E610EC"/>
    <w:rsid w:val="00E617E7"/>
    <w:rsid w:val="00E61B00"/>
    <w:rsid w:val="00E61F0C"/>
    <w:rsid w:val="00E6344F"/>
    <w:rsid w:val="00E65B27"/>
    <w:rsid w:val="00E65BEA"/>
    <w:rsid w:val="00E6674D"/>
    <w:rsid w:val="00E6741C"/>
    <w:rsid w:val="00E67B58"/>
    <w:rsid w:val="00E70A0D"/>
    <w:rsid w:val="00E7196F"/>
    <w:rsid w:val="00E73AA9"/>
    <w:rsid w:val="00E74E6B"/>
    <w:rsid w:val="00E77388"/>
    <w:rsid w:val="00E77392"/>
    <w:rsid w:val="00E7789E"/>
    <w:rsid w:val="00E804D7"/>
    <w:rsid w:val="00E82797"/>
    <w:rsid w:val="00E837CC"/>
    <w:rsid w:val="00E83C3D"/>
    <w:rsid w:val="00E844C4"/>
    <w:rsid w:val="00E86003"/>
    <w:rsid w:val="00E91275"/>
    <w:rsid w:val="00E924D8"/>
    <w:rsid w:val="00E942CA"/>
    <w:rsid w:val="00E94E40"/>
    <w:rsid w:val="00E95669"/>
    <w:rsid w:val="00E95B2D"/>
    <w:rsid w:val="00E9735C"/>
    <w:rsid w:val="00E97D9C"/>
    <w:rsid w:val="00EA0879"/>
    <w:rsid w:val="00EA115C"/>
    <w:rsid w:val="00EA1333"/>
    <w:rsid w:val="00EA199D"/>
    <w:rsid w:val="00EA2611"/>
    <w:rsid w:val="00EA3804"/>
    <w:rsid w:val="00EA4BED"/>
    <w:rsid w:val="00EA4E90"/>
    <w:rsid w:val="00EA6225"/>
    <w:rsid w:val="00EA6A75"/>
    <w:rsid w:val="00EB1BAC"/>
    <w:rsid w:val="00EB2FB3"/>
    <w:rsid w:val="00EB3076"/>
    <w:rsid w:val="00EB3267"/>
    <w:rsid w:val="00EB3D53"/>
    <w:rsid w:val="00EB5416"/>
    <w:rsid w:val="00EB6892"/>
    <w:rsid w:val="00EC0C6C"/>
    <w:rsid w:val="00EC1AAF"/>
    <w:rsid w:val="00EC1B76"/>
    <w:rsid w:val="00EC22B9"/>
    <w:rsid w:val="00EC2828"/>
    <w:rsid w:val="00EC3383"/>
    <w:rsid w:val="00EC3756"/>
    <w:rsid w:val="00EC3B59"/>
    <w:rsid w:val="00EC4B1C"/>
    <w:rsid w:val="00EC7789"/>
    <w:rsid w:val="00EC7907"/>
    <w:rsid w:val="00ED0FAF"/>
    <w:rsid w:val="00ED1318"/>
    <w:rsid w:val="00ED1EC9"/>
    <w:rsid w:val="00ED1F2B"/>
    <w:rsid w:val="00ED2508"/>
    <w:rsid w:val="00ED2D1B"/>
    <w:rsid w:val="00ED654F"/>
    <w:rsid w:val="00ED65DF"/>
    <w:rsid w:val="00ED7105"/>
    <w:rsid w:val="00ED71D0"/>
    <w:rsid w:val="00ED7612"/>
    <w:rsid w:val="00ED77BC"/>
    <w:rsid w:val="00EE00C3"/>
    <w:rsid w:val="00EE0F9A"/>
    <w:rsid w:val="00EE15A3"/>
    <w:rsid w:val="00EE4274"/>
    <w:rsid w:val="00EE5575"/>
    <w:rsid w:val="00EE6219"/>
    <w:rsid w:val="00EE6DB4"/>
    <w:rsid w:val="00EE7C11"/>
    <w:rsid w:val="00EF282C"/>
    <w:rsid w:val="00EF2A48"/>
    <w:rsid w:val="00EF3F6A"/>
    <w:rsid w:val="00EF4D19"/>
    <w:rsid w:val="00EF5773"/>
    <w:rsid w:val="00EF5920"/>
    <w:rsid w:val="00EF67B2"/>
    <w:rsid w:val="00EF7AB5"/>
    <w:rsid w:val="00F0087A"/>
    <w:rsid w:val="00F01A83"/>
    <w:rsid w:val="00F01F4B"/>
    <w:rsid w:val="00F0404D"/>
    <w:rsid w:val="00F04A36"/>
    <w:rsid w:val="00F04B8B"/>
    <w:rsid w:val="00F0664A"/>
    <w:rsid w:val="00F06A8A"/>
    <w:rsid w:val="00F10786"/>
    <w:rsid w:val="00F118D7"/>
    <w:rsid w:val="00F11C7F"/>
    <w:rsid w:val="00F1287E"/>
    <w:rsid w:val="00F12E9E"/>
    <w:rsid w:val="00F13647"/>
    <w:rsid w:val="00F14D10"/>
    <w:rsid w:val="00F14EA2"/>
    <w:rsid w:val="00F157C0"/>
    <w:rsid w:val="00F159BE"/>
    <w:rsid w:val="00F17EC4"/>
    <w:rsid w:val="00F17FDA"/>
    <w:rsid w:val="00F20011"/>
    <w:rsid w:val="00F20112"/>
    <w:rsid w:val="00F21FFA"/>
    <w:rsid w:val="00F2390C"/>
    <w:rsid w:val="00F23C5F"/>
    <w:rsid w:val="00F24903"/>
    <w:rsid w:val="00F24B33"/>
    <w:rsid w:val="00F255C5"/>
    <w:rsid w:val="00F25FA3"/>
    <w:rsid w:val="00F279AE"/>
    <w:rsid w:val="00F27F97"/>
    <w:rsid w:val="00F30370"/>
    <w:rsid w:val="00F31206"/>
    <w:rsid w:val="00F34080"/>
    <w:rsid w:val="00F35C12"/>
    <w:rsid w:val="00F36E80"/>
    <w:rsid w:val="00F3718D"/>
    <w:rsid w:val="00F376B0"/>
    <w:rsid w:val="00F37A65"/>
    <w:rsid w:val="00F37FD6"/>
    <w:rsid w:val="00F41384"/>
    <w:rsid w:val="00F427ED"/>
    <w:rsid w:val="00F428C5"/>
    <w:rsid w:val="00F43545"/>
    <w:rsid w:val="00F43C3A"/>
    <w:rsid w:val="00F446C9"/>
    <w:rsid w:val="00F45525"/>
    <w:rsid w:val="00F457AA"/>
    <w:rsid w:val="00F5191E"/>
    <w:rsid w:val="00F51A88"/>
    <w:rsid w:val="00F520DE"/>
    <w:rsid w:val="00F52161"/>
    <w:rsid w:val="00F53F05"/>
    <w:rsid w:val="00F5474A"/>
    <w:rsid w:val="00F5592D"/>
    <w:rsid w:val="00F55BC9"/>
    <w:rsid w:val="00F5662D"/>
    <w:rsid w:val="00F5685C"/>
    <w:rsid w:val="00F5778E"/>
    <w:rsid w:val="00F57859"/>
    <w:rsid w:val="00F6188C"/>
    <w:rsid w:val="00F61B3E"/>
    <w:rsid w:val="00F634E5"/>
    <w:rsid w:val="00F66167"/>
    <w:rsid w:val="00F678DB"/>
    <w:rsid w:val="00F67C25"/>
    <w:rsid w:val="00F706C2"/>
    <w:rsid w:val="00F7078D"/>
    <w:rsid w:val="00F7083F"/>
    <w:rsid w:val="00F71252"/>
    <w:rsid w:val="00F73C0D"/>
    <w:rsid w:val="00F74950"/>
    <w:rsid w:val="00F76871"/>
    <w:rsid w:val="00F76A39"/>
    <w:rsid w:val="00F76B33"/>
    <w:rsid w:val="00F776C1"/>
    <w:rsid w:val="00F803BC"/>
    <w:rsid w:val="00F81841"/>
    <w:rsid w:val="00F82AA0"/>
    <w:rsid w:val="00F845E5"/>
    <w:rsid w:val="00F84A42"/>
    <w:rsid w:val="00F85FAE"/>
    <w:rsid w:val="00F863A9"/>
    <w:rsid w:val="00F86588"/>
    <w:rsid w:val="00F87124"/>
    <w:rsid w:val="00F87E88"/>
    <w:rsid w:val="00F87F11"/>
    <w:rsid w:val="00F87F62"/>
    <w:rsid w:val="00F90F20"/>
    <w:rsid w:val="00F92233"/>
    <w:rsid w:val="00F94505"/>
    <w:rsid w:val="00F947A7"/>
    <w:rsid w:val="00F97091"/>
    <w:rsid w:val="00F9740A"/>
    <w:rsid w:val="00F97BC2"/>
    <w:rsid w:val="00FA0257"/>
    <w:rsid w:val="00FA17A2"/>
    <w:rsid w:val="00FA17B3"/>
    <w:rsid w:val="00FA1F44"/>
    <w:rsid w:val="00FA46A5"/>
    <w:rsid w:val="00FA5820"/>
    <w:rsid w:val="00FA59FD"/>
    <w:rsid w:val="00FA74AD"/>
    <w:rsid w:val="00FB0076"/>
    <w:rsid w:val="00FB0DDB"/>
    <w:rsid w:val="00FB28E7"/>
    <w:rsid w:val="00FB3B3D"/>
    <w:rsid w:val="00FB40EA"/>
    <w:rsid w:val="00FB5A13"/>
    <w:rsid w:val="00FB6F95"/>
    <w:rsid w:val="00FB7858"/>
    <w:rsid w:val="00FC0879"/>
    <w:rsid w:val="00FC2CE0"/>
    <w:rsid w:val="00FC2EF6"/>
    <w:rsid w:val="00FC3F07"/>
    <w:rsid w:val="00FC4B13"/>
    <w:rsid w:val="00FC53C9"/>
    <w:rsid w:val="00FC5734"/>
    <w:rsid w:val="00FC68E8"/>
    <w:rsid w:val="00FC7464"/>
    <w:rsid w:val="00FD071D"/>
    <w:rsid w:val="00FD3A16"/>
    <w:rsid w:val="00FD3B69"/>
    <w:rsid w:val="00FD3EC8"/>
    <w:rsid w:val="00FD551C"/>
    <w:rsid w:val="00FD5CD9"/>
    <w:rsid w:val="00FD6375"/>
    <w:rsid w:val="00FE0A66"/>
    <w:rsid w:val="00FE0DD7"/>
    <w:rsid w:val="00FE1639"/>
    <w:rsid w:val="00FE1852"/>
    <w:rsid w:val="00FE3100"/>
    <w:rsid w:val="00FE31F2"/>
    <w:rsid w:val="00FE3660"/>
    <w:rsid w:val="00FE3B84"/>
    <w:rsid w:val="00FE4797"/>
    <w:rsid w:val="00FE4C42"/>
    <w:rsid w:val="00FE4E1C"/>
    <w:rsid w:val="00FE5AD4"/>
    <w:rsid w:val="00FE6D6B"/>
    <w:rsid w:val="00FF0F7E"/>
    <w:rsid w:val="00FF1B2B"/>
    <w:rsid w:val="00FF3EB2"/>
    <w:rsid w:val="00FF536B"/>
    <w:rsid w:val="00FF5FB7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55A767-174F-49CF-AD96-C85741F4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FD"/>
  </w:style>
  <w:style w:type="paragraph" w:styleId="1">
    <w:name w:val="heading 1"/>
    <w:basedOn w:val="a"/>
    <w:next w:val="a"/>
    <w:qFormat/>
    <w:rsid w:val="00FA59FD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A59F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A59FD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uiPriority w:val="9"/>
    <w:qFormat/>
    <w:rsid w:val="00FA59FD"/>
    <w:pPr>
      <w:keepNext/>
      <w:ind w:left="426"/>
      <w:outlineLvl w:val="3"/>
    </w:pPr>
    <w:rPr>
      <w:b/>
      <w:bCs/>
      <w:sz w:val="24"/>
    </w:rPr>
  </w:style>
  <w:style w:type="paragraph" w:styleId="5">
    <w:name w:val="heading 5"/>
    <w:basedOn w:val="a"/>
    <w:next w:val="a"/>
    <w:uiPriority w:val="9"/>
    <w:qFormat/>
    <w:rsid w:val="00FA59FD"/>
    <w:pPr>
      <w:keepNext/>
      <w:ind w:firstLine="567"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uiPriority w:val="9"/>
    <w:qFormat/>
    <w:rsid w:val="00FA59FD"/>
    <w:pPr>
      <w:keepNext/>
      <w:outlineLvl w:val="5"/>
    </w:pPr>
    <w:rPr>
      <w:b/>
      <w:bCs/>
      <w:sz w:val="24"/>
    </w:rPr>
  </w:style>
  <w:style w:type="paragraph" w:styleId="7">
    <w:name w:val="heading 7"/>
    <w:basedOn w:val="a"/>
    <w:next w:val="a"/>
    <w:uiPriority w:val="9"/>
    <w:qFormat/>
    <w:rsid w:val="00FA59FD"/>
    <w:pPr>
      <w:keepNext/>
      <w:jc w:val="center"/>
      <w:outlineLvl w:val="6"/>
    </w:pPr>
    <w:rPr>
      <w:b/>
      <w:bCs/>
      <w:sz w:val="24"/>
      <w:u w:val="single"/>
    </w:rPr>
  </w:style>
  <w:style w:type="paragraph" w:styleId="8">
    <w:name w:val="heading 8"/>
    <w:basedOn w:val="a"/>
    <w:next w:val="a"/>
    <w:uiPriority w:val="9"/>
    <w:qFormat/>
    <w:rsid w:val="00FA59FD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uiPriority w:val="9"/>
    <w:qFormat/>
    <w:rsid w:val="00FA59FD"/>
    <w:pPr>
      <w:keepNext/>
      <w:outlineLvl w:val="8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FA59FD"/>
    <w:pPr>
      <w:ind w:firstLine="540"/>
      <w:jc w:val="both"/>
    </w:pPr>
    <w:rPr>
      <w:i/>
      <w:iCs/>
      <w:sz w:val="22"/>
    </w:rPr>
  </w:style>
  <w:style w:type="character" w:styleId="a5">
    <w:name w:val="Hyperlink"/>
    <w:basedOn w:val="a0"/>
    <w:uiPriority w:val="99"/>
    <w:rsid w:val="00FA59FD"/>
    <w:rPr>
      <w:color w:val="0000FF"/>
      <w:u w:val="single"/>
    </w:rPr>
  </w:style>
  <w:style w:type="paragraph" w:styleId="a6">
    <w:name w:val="Body Text"/>
    <w:basedOn w:val="a"/>
    <w:rsid w:val="00FA59FD"/>
    <w:pPr>
      <w:spacing w:line="360" w:lineRule="auto"/>
      <w:jc w:val="both"/>
    </w:pPr>
    <w:rPr>
      <w:bCs/>
      <w:sz w:val="24"/>
      <w:szCs w:val="32"/>
    </w:rPr>
  </w:style>
  <w:style w:type="paragraph" w:styleId="20">
    <w:name w:val="Body Text Indent 2"/>
    <w:basedOn w:val="a"/>
    <w:rsid w:val="00FA59FD"/>
    <w:pPr>
      <w:ind w:left="360"/>
      <w:jc w:val="both"/>
    </w:pPr>
    <w:rPr>
      <w:sz w:val="24"/>
    </w:rPr>
  </w:style>
  <w:style w:type="paragraph" w:styleId="30">
    <w:name w:val="Body Text Indent 3"/>
    <w:basedOn w:val="a"/>
    <w:rsid w:val="00FA59FD"/>
    <w:pPr>
      <w:ind w:left="426"/>
      <w:jc w:val="both"/>
    </w:pPr>
    <w:rPr>
      <w:b/>
      <w:bCs/>
      <w:sz w:val="24"/>
    </w:rPr>
  </w:style>
  <w:style w:type="paragraph" w:styleId="a7">
    <w:name w:val="header"/>
    <w:basedOn w:val="a"/>
    <w:rsid w:val="00FA59F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FA59F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A59FD"/>
  </w:style>
  <w:style w:type="paragraph" w:styleId="21">
    <w:name w:val="Body Text 2"/>
    <w:basedOn w:val="a"/>
    <w:rsid w:val="00FA59FD"/>
    <w:rPr>
      <w:b/>
      <w:bCs/>
    </w:rPr>
  </w:style>
  <w:style w:type="paragraph" w:styleId="ab">
    <w:name w:val="Plain Text"/>
    <w:basedOn w:val="a"/>
    <w:link w:val="ac"/>
    <w:rsid w:val="00FA59FD"/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FA59FD"/>
    <w:pPr>
      <w:jc w:val="center"/>
    </w:pPr>
    <w:rPr>
      <w:b/>
      <w:bCs/>
      <w:sz w:val="24"/>
      <w:szCs w:val="24"/>
    </w:rPr>
  </w:style>
  <w:style w:type="paragraph" w:styleId="af">
    <w:name w:val="Normal (Web)"/>
    <w:basedOn w:val="a"/>
    <w:uiPriority w:val="99"/>
    <w:rsid w:val="00FA59F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f0">
    <w:name w:val="caption"/>
    <w:basedOn w:val="a"/>
    <w:next w:val="a"/>
    <w:qFormat/>
    <w:rsid w:val="00FA59FD"/>
    <w:pPr>
      <w:spacing w:before="240" w:after="120"/>
      <w:ind w:left="-153" w:firstLine="153"/>
      <w:jc w:val="center"/>
    </w:pPr>
    <w:rPr>
      <w:i/>
      <w:sz w:val="32"/>
    </w:rPr>
  </w:style>
  <w:style w:type="paragraph" w:styleId="af1">
    <w:name w:val="Block Text"/>
    <w:basedOn w:val="a"/>
    <w:rsid w:val="00FA59FD"/>
    <w:pPr>
      <w:overflowPunct w:val="0"/>
      <w:autoSpaceDE w:val="0"/>
      <w:autoSpaceDN w:val="0"/>
      <w:adjustRightInd w:val="0"/>
      <w:ind w:left="993" w:right="-1"/>
      <w:textAlignment w:val="baseline"/>
    </w:pPr>
    <w:rPr>
      <w:sz w:val="28"/>
      <w:szCs w:val="28"/>
    </w:rPr>
  </w:style>
  <w:style w:type="paragraph" w:styleId="HTML">
    <w:name w:val="HTML Preformatted"/>
    <w:basedOn w:val="a"/>
    <w:link w:val="HTML0"/>
    <w:uiPriority w:val="99"/>
    <w:rsid w:val="00FA5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next w:val="a"/>
    <w:rsid w:val="00FA59FD"/>
    <w:pPr>
      <w:widowControl w:val="0"/>
      <w:autoSpaceDE w:val="0"/>
      <w:autoSpaceDN w:val="0"/>
      <w:adjustRightInd w:val="0"/>
      <w:spacing w:before="160" w:after="80"/>
      <w:jc w:val="center"/>
    </w:pPr>
    <w:rPr>
      <w:b/>
      <w:bCs/>
      <w:color w:val="000000"/>
      <w:sz w:val="28"/>
      <w:szCs w:val="28"/>
      <w:lang w:val="en-US"/>
    </w:rPr>
  </w:style>
  <w:style w:type="paragraph" w:customStyle="1" w:styleId="af2">
    <w:name w:val="Заголовок подраздела"/>
    <w:basedOn w:val="1"/>
    <w:link w:val="af3"/>
    <w:rsid w:val="00FA59FD"/>
    <w:pPr>
      <w:spacing w:before="240" w:after="240"/>
      <w:ind w:firstLine="851"/>
      <w:jc w:val="left"/>
    </w:pPr>
    <w:rPr>
      <w:rFonts w:cs="Arial"/>
      <w:b/>
      <w:bCs/>
      <w:kern w:val="32"/>
      <w:sz w:val="26"/>
      <w:szCs w:val="32"/>
    </w:rPr>
  </w:style>
  <w:style w:type="paragraph" w:customStyle="1" w:styleId="10">
    <w:name w:val="Основной текст1"/>
    <w:basedOn w:val="a"/>
    <w:rsid w:val="00FA59FD"/>
    <w:pPr>
      <w:widowControl w:val="0"/>
    </w:pPr>
    <w:rPr>
      <w:rFonts w:ascii="Pragmatica" w:hAnsi="Pragmatica"/>
      <w:snapToGrid w:val="0"/>
      <w:sz w:val="16"/>
    </w:rPr>
  </w:style>
  <w:style w:type="paragraph" w:styleId="31">
    <w:name w:val="Body Text 3"/>
    <w:basedOn w:val="a"/>
    <w:rsid w:val="00FA59FD"/>
    <w:rPr>
      <w:rFonts w:ascii="Arial" w:hAnsi="Arial" w:cs="Arial"/>
      <w:sz w:val="28"/>
      <w:szCs w:val="28"/>
    </w:rPr>
  </w:style>
  <w:style w:type="character" w:styleId="af4">
    <w:name w:val="FollowedHyperlink"/>
    <w:basedOn w:val="a0"/>
    <w:rsid w:val="00FA59FD"/>
    <w:rPr>
      <w:color w:val="800080"/>
      <w:u w:val="single"/>
    </w:rPr>
  </w:style>
  <w:style w:type="paragraph" w:styleId="af5">
    <w:name w:val="Normal Indent"/>
    <w:basedOn w:val="a"/>
    <w:rsid w:val="00FA59FD"/>
    <w:pPr>
      <w:spacing w:line="360" w:lineRule="auto"/>
      <w:ind w:firstLine="567"/>
      <w:jc w:val="both"/>
    </w:pPr>
    <w:rPr>
      <w:sz w:val="24"/>
    </w:rPr>
  </w:style>
  <w:style w:type="paragraph" w:customStyle="1" w:styleId="af6">
    <w:name w:val="Стиль По центру"/>
    <w:basedOn w:val="a"/>
    <w:rsid w:val="00FA59FD"/>
    <w:pPr>
      <w:jc w:val="center"/>
    </w:pPr>
    <w:rPr>
      <w:sz w:val="24"/>
    </w:rPr>
  </w:style>
  <w:style w:type="paragraph" w:customStyle="1" w:styleId="fb">
    <w:name w:val="Îáû÷í^fbé"/>
    <w:rsid w:val="00FA59FD"/>
    <w:pPr>
      <w:widowControl w:val="0"/>
    </w:pPr>
    <w:rPr>
      <w:rFonts w:ascii="Arial CYR" w:hAnsi="Arial CYR"/>
      <w:sz w:val="32"/>
    </w:rPr>
  </w:style>
  <w:style w:type="character" w:customStyle="1" w:styleId="Iniiaiieoeoo">
    <w:name w:val="Iniiaiie o?eoo"/>
    <w:rsid w:val="00FA59FD"/>
  </w:style>
  <w:style w:type="paragraph" w:styleId="af7">
    <w:name w:val="footnote text"/>
    <w:basedOn w:val="a"/>
    <w:link w:val="af8"/>
    <w:uiPriority w:val="99"/>
    <w:rsid w:val="00FA59FD"/>
  </w:style>
  <w:style w:type="character" w:styleId="af9">
    <w:name w:val="footnote reference"/>
    <w:basedOn w:val="a0"/>
    <w:uiPriority w:val="99"/>
    <w:rsid w:val="00FA59FD"/>
    <w:rPr>
      <w:vertAlign w:val="superscript"/>
    </w:rPr>
  </w:style>
  <w:style w:type="character" w:styleId="afa">
    <w:name w:val="Strong"/>
    <w:basedOn w:val="a0"/>
    <w:qFormat/>
    <w:rsid w:val="00FA59FD"/>
    <w:rPr>
      <w:b/>
      <w:bCs/>
    </w:rPr>
  </w:style>
  <w:style w:type="paragraph" w:customStyle="1" w:styleId="afb">
    <w:name w:val="Автор"/>
    <w:basedOn w:val="a"/>
    <w:rsid w:val="00FA59FD"/>
    <w:rPr>
      <w:b/>
    </w:rPr>
  </w:style>
  <w:style w:type="table" w:styleId="afc">
    <w:name w:val="Table Grid"/>
    <w:basedOn w:val="a1"/>
    <w:rsid w:val="006F5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"/>
    <w:basedOn w:val="a"/>
    <w:rsid w:val="000C0C4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c">
    <w:name w:val="Текст Знак"/>
    <w:basedOn w:val="a0"/>
    <w:link w:val="ab"/>
    <w:rsid w:val="00E02F1E"/>
    <w:rPr>
      <w:rFonts w:ascii="Courier New" w:hAnsi="Courier New" w:cs="Courier New"/>
      <w:lang w:val="ru-RU" w:eastAsia="ru-RU" w:bidi="ar-SA"/>
    </w:rPr>
  </w:style>
  <w:style w:type="paragraph" w:customStyle="1" w:styleId="afe">
    <w:name w:val="Заголовок раздела"/>
    <w:basedOn w:val="1"/>
    <w:rsid w:val="00E65B27"/>
    <w:pPr>
      <w:spacing w:before="240" w:after="240"/>
      <w:ind w:firstLine="851"/>
      <w:jc w:val="left"/>
    </w:pPr>
    <w:rPr>
      <w:rFonts w:cs="Arial"/>
      <w:b/>
      <w:bCs/>
      <w:kern w:val="32"/>
      <w:sz w:val="28"/>
      <w:szCs w:val="32"/>
    </w:rPr>
  </w:style>
  <w:style w:type="character" w:customStyle="1" w:styleId="af3">
    <w:name w:val="Заголовок подраздела Знак"/>
    <w:basedOn w:val="ac"/>
    <w:link w:val="af2"/>
    <w:rsid w:val="00E65B27"/>
    <w:rPr>
      <w:rFonts w:ascii="Courier New" w:hAnsi="Courier New" w:cs="Arial"/>
      <w:b/>
      <w:bCs/>
      <w:kern w:val="32"/>
      <w:sz w:val="26"/>
      <w:szCs w:val="32"/>
      <w:lang w:val="ru-RU" w:eastAsia="ru-RU" w:bidi="ar-SA"/>
    </w:rPr>
  </w:style>
  <w:style w:type="character" w:customStyle="1" w:styleId="af8">
    <w:name w:val="Текст сноски Знак"/>
    <w:basedOn w:val="a0"/>
    <w:link w:val="af7"/>
    <w:uiPriority w:val="99"/>
    <w:locked/>
    <w:rsid w:val="002E28C2"/>
    <w:rPr>
      <w:lang w:val="ru-RU" w:eastAsia="ru-RU" w:bidi="ar-SA"/>
    </w:rPr>
  </w:style>
  <w:style w:type="paragraph" w:customStyle="1" w:styleId="aff">
    <w:name w:val="Знак Знак Знак"/>
    <w:basedOn w:val="a"/>
    <w:rsid w:val="00ED77B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"/>
    <w:basedOn w:val="a"/>
    <w:rsid w:val="000C34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1">
    <w:name w:val="Знак"/>
    <w:basedOn w:val="a"/>
    <w:rsid w:val="00442D9C"/>
    <w:rPr>
      <w:rFonts w:ascii="Verdana" w:hAnsi="Verdana"/>
      <w:lang w:val="en-US" w:eastAsia="en-US"/>
    </w:rPr>
  </w:style>
  <w:style w:type="paragraph" w:styleId="aff2">
    <w:name w:val="No Spacing"/>
    <w:uiPriority w:val="1"/>
    <w:qFormat/>
    <w:rsid w:val="00511AA0"/>
    <w:rPr>
      <w:rFonts w:ascii="Calibri" w:hAnsi="Calibri"/>
      <w:sz w:val="22"/>
      <w:szCs w:val="22"/>
    </w:rPr>
  </w:style>
  <w:style w:type="paragraph" w:styleId="aff3">
    <w:name w:val="List Paragraph"/>
    <w:basedOn w:val="a"/>
    <w:uiPriority w:val="34"/>
    <w:qFormat/>
    <w:rsid w:val="00CD2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B648E5"/>
    <w:rPr>
      <w:lang w:val="ru-RU" w:eastAsia="ru-RU" w:bidi="ar-SA"/>
    </w:rPr>
  </w:style>
  <w:style w:type="paragraph" w:customStyle="1" w:styleId="aff4">
    <w:name w:val="Знак Знак Знак Знак"/>
    <w:basedOn w:val="a"/>
    <w:rsid w:val="00593C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basedOn w:val="a0"/>
    <w:rsid w:val="00490BCA"/>
    <w:rPr>
      <w:rFonts w:cs="Times New Roman"/>
    </w:rPr>
  </w:style>
  <w:style w:type="paragraph" w:customStyle="1" w:styleId="msonospacing0">
    <w:name w:val="msonospacing"/>
    <w:basedOn w:val="a"/>
    <w:rsid w:val="00BC03E6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нак Знак1"/>
    <w:basedOn w:val="a0"/>
    <w:rsid w:val="002E3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a"/>
    <w:basedOn w:val="a"/>
    <w:rsid w:val="00A940D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701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3D14EA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Сабина"/>
    <w:rsid w:val="001845D6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paragraph" w:customStyle="1" w:styleId="aff7">
    <w:name w:val="Знак Знак Знак Знак"/>
    <w:basedOn w:val="a"/>
    <w:rsid w:val="00AC3945"/>
    <w:rPr>
      <w:sz w:val="24"/>
      <w:szCs w:val="24"/>
      <w:lang w:val="pl-PL" w:eastAsia="pl-PL"/>
    </w:rPr>
  </w:style>
  <w:style w:type="paragraph" w:customStyle="1" w:styleId="05">
    <w:name w:val="Стиль Первая строка:  05 см"/>
    <w:basedOn w:val="a"/>
    <w:link w:val="050"/>
    <w:rsid w:val="00222050"/>
    <w:pPr>
      <w:ind w:firstLine="709"/>
      <w:jc w:val="both"/>
    </w:pPr>
    <w:rPr>
      <w:sz w:val="28"/>
    </w:rPr>
  </w:style>
  <w:style w:type="character" w:customStyle="1" w:styleId="050">
    <w:name w:val="Стиль Первая строка:  05 см Знак"/>
    <w:basedOn w:val="a0"/>
    <w:link w:val="05"/>
    <w:rsid w:val="00222050"/>
    <w:rPr>
      <w:sz w:val="28"/>
      <w:lang w:val="ru-RU" w:eastAsia="ru-RU" w:bidi="ar-SA"/>
    </w:rPr>
  </w:style>
  <w:style w:type="paragraph" w:customStyle="1" w:styleId="13">
    <w:name w:val="Без интервала1"/>
    <w:rsid w:val="00EE6219"/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EE6219"/>
    <w:rPr>
      <w:rFonts w:cs="Times New Roman"/>
    </w:rPr>
  </w:style>
  <w:style w:type="paragraph" w:customStyle="1" w:styleId="14">
    <w:name w:val="Стиль1"/>
    <w:basedOn w:val="a"/>
    <w:rsid w:val="00C97D3B"/>
    <w:pPr>
      <w:widowControl w:val="0"/>
      <w:suppressAutoHyphens/>
    </w:pPr>
    <w:rPr>
      <w:rFonts w:eastAsia="DejaVu Sans" w:cs="DejaVu Sans"/>
      <w:kern w:val="1"/>
      <w:sz w:val="28"/>
      <w:szCs w:val="24"/>
      <w:lang w:eastAsia="hi-IN" w:bidi="hi-IN"/>
    </w:rPr>
  </w:style>
  <w:style w:type="paragraph" w:customStyle="1" w:styleId="210">
    <w:name w:val="Основной текст 21"/>
    <w:basedOn w:val="a"/>
    <w:uiPriority w:val="99"/>
    <w:rsid w:val="00DB34B4"/>
    <w:pPr>
      <w:jc w:val="both"/>
    </w:pPr>
    <w:rPr>
      <w:lang w:eastAsia="ar-SA"/>
    </w:rPr>
  </w:style>
  <w:style w:type="paragraph" w:customStyle="1" w:styleId="aff8">
    <w:name w:val="Цитаты"/>
    <w:basedOn w:val="a"/>
    <w:rsid w:val="006B2741"/>
    <w:pPr>
      <w:spacing w:before="100" w:after="100"/>
      <w:ind w:left="360" w:right="360"/>
    </w:pPr>
    <w:rPr>
      <w:snapToGrid w:val="0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F30370"/>
    <w:rPr>
      <w:rFonts w:ascii="Arial Unicode MS" w:eastAsia="Arial Unicode MS" w:hAnsi="Arial Unicode MS" w:cs="Arial Unicode MS"/>
    </w:rPr>
  </w:style>
  <w:style w:type="paragraph" w:customStyle="1" w:styleId="2-1">
    <w:name w:val="2-1 Текст записки"/>
    <w:basedOn w:val="a"/>
    <w:link w:val="2-10"/>
    <w:qFormat/>
    <w:rsid w:val="00F41384"/>
    <w:pPr>
      <w:widowControl w:val="0"/>
      <w:ind w:firstLine="851"/>
      <w:jc w:val="both"/>
    </w:pPr>
    <w:rPr>
      <w:snapToGrid w:val="0"/>
      <w:sz w:val="24"/>
      <w:szCs w:val="24"/>
    </w:rPr>
  </w:style>
  <w:style w:type="character" w:customStyle="1" w:styleId="2-10">
    <w:name w:val="2-1 Текст записки Знак"/>
    <w:link w:val="2-1"/>
    <w:rsid w:val="00F41384"/>
    <w:rPr>
      <w:snapToGrid w:val="0"/>
      <w:sz w:val="24"/>
      <w:szCs w:val="24"/>
    </w:rPr>
  </w:style>
  <w:style w:type="paragraph" w:customStyle="1" w:styleId="1-3">
    <w:name w:val="1-3 Заголовок"/>
    <w:basedOn w:val="a"/>
    <w:link w:val="1-30"/>
    <w:qFormat/>
    <w:rsid w:val="00F41384"/>
    <w:pPr>
      <w:tabs>
        <w:tab w:val="left" w:pos="993"/>
      </w:tabs>
      <w:contextualSpacing/>
      <w:jc w:val="center"/>
    </w:pPr>
    <w:rPr>
      <w:b/>
      <w:sz w:val="24"/>
      <w:szCs w:val="24"/>
      <w:lang w:eastAsia="en-US"/>
    </w:rPr>
  </w:style>
  <w:style w:type="character" w:customStyle="1" w:styleId="1-30">
    <w:name w:val="1-3 Заголовок Знак"/>
    <w:link w:val="1-3"/>
    <w:rsid w:val="00F41384"/>
    <w:rPr>
      <w:b/>
      <w:sz w:val="24"/>
      <w:szCs w:val="24"/>
      <w:lang w:eastAsia="en-US"/>
    </w:rPr>
  </w:style>
  <w:style w:type="paragraph" w:customStyle="1" w:styleId="50">
    <w:name w:val="5 Шапка"/>
    <w:basedOn w:val="2-1"/>
    <w:link w:val="51"/>
    <w:qFormat/>
    <w:rsid w:val="00F41384"/>
    <w:pPr>
      <w:ind w:firstLine="0"/>
    </w:pPr>
    <w:rPr>
      <w:b/>
      <w:i/>
    </w:rPr>
  </w:style>
  <w:style w:type="character" w:customStyle="1" w:styleId="51">
    <w:name w:val="5 Шапка Знак"/>
    <w:basedOn w:val="2-10"/>
    <w:link w:val="50"/>
    <w:rsid w:val="00F41384"/>
    <w:rPr>
      <w:b/>
      <w:i/>
      <w:snapToGrid w:val="0"/>
      <w:sz w:val="24"/>
      <w:szCs w:val="24"/>
    </w:rPr>
  </w:style>
  <w:style w:type="character" w:customStyle="1" w:styleId="d">
    <w:name w:val="d"/>
    <w:basedOn w:val="a0"/>
    <w:rsid w:val="00686BCA"/>
  </w:style>
  <w:style w:type="character" w:customStyle="1" w:styleId="ae">
    <w:name w:val="Название Знак"/>
    <w:basedOn w:val="a0"/>
    <w:link w:val="ad"/>
    <w:rsid w:val="00CB3491"/>
    <w:rPr>
      <w:b/>
      <w:bCs/>
      <w:sz w:val="24"/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4A3B39"/>
    <w:rPr>
      <w:i/>
      <w:iCs/>
      <w:sz w:val="22"/>
    </w:rPr>
  </w:style>
  <w:style w:type="paragraph" w:styleId="aff9">
    <w:name w:val="Balloon Text"/>
    <w:basedOn w:val="a"/>
    <w:link w:val="affa"/>
    <w:rsid w:val="00D962BF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rsid w:val="00D962BF"/>
    <w:rPr>
      <w:rFonts w:ascii="Tahoma" w:hAnsi="Tahoma" w:cs="Tahoma"/>
      <w:sz w:val="16"/>
      <w:szCs w:val="16"/>
    </w:rPr>
  </w:style>
  <w:style w:type="paragraph" w:customStyle="1" w:styleId="15">
    <w:name w:val="ФСК_ТЗ_Заг1"/>
    <w:basedOn w:val="1"/>
    <w:next w:val="22"/>
    <w:link w:val="16"/>
    <w:qFormat/>
    <w:rsid w:val="00181AF6"/>
    <w:pPr>
      <w:keepLines/>
      <w:spacing w:after="80" w:line="360" w:lineRule="auto"/>
      <w:ind w:firstLine="720"/>
      <w:jc w:val="left"/>
    </w:pPr>
    <w:rPr>
      <w:rFonts w:eastAsiaTheme="majorEastAsia" w:cstheme="majorBidi"/>
      <w:b/>
      <w:bCs/>
      <w:sz w:val="28"/>
      <w:szCs w:val="28"/>
      <w:lang w:eastAsia="en-US"/>
    </w:rPr>
  </w:style>
  <w:style w:type="character" w:customStyle="1" w:styleId="16">
    <w:name w:val="ФСК_ТЗ_Заг1 Знак"/>
    <w:basedOn w:val="a0"/>
    <w:link w:val="15"/>
    <w:rsid w:val="00181AF6"/>
    <w:rPr>
      <w:rFonts w:eastAsiaTheme="majorEastAsia" w:cstheme="majorBidi"/>
      <w:b/>
      <w:bCs/>
      <w:sz w:val="28"/>
      <w:szCs w:val="28"/>
      <w:lang w:eastAsia="en-US"/>
    </w:rPr>
  </w:style>
  <w:style w:type="paragraph" w:customStyle="1" w:styleId="22">
    <w:name w:val="ФСК_ТЗ_Заг2"/>
    <w:basedOn w:val="a"/>
    <w:qFormat/>
    <w:rsid w:val="00181AF6"/>
    <w:pPr>
      <w:ind w:firstLine="720"/>
      <w:jc w:val="both"/>
    </w:pPr>
    <w:rPr>
      <w:rFonts w:eastAsiaTheme="majorEastAsia" w:cstheme="majorBidi"/>
      <w:b/>
      <w:sz w:val="28"/>
      <w:szCs w:val="28"/>
      <w:lang w:eastAsia="en-US"/>
    </w:rPr>
  </w:style>
  <w:style w:type="paragraph" w:customStyle="1" w:styleId="affb">
    <w:name w:val="ФСК_ТЗ_Обычный"/>
    <w:basedOn w:val="a"/>
    <w:link w:val="affc"/>
    <w:qFormat/>
    <w:rsid w:val="00181AF6"/>
    <w:pPr>
      <w:spacing w:line="360" w:lineRule="auto"/>
      <w:ind w:firstLine="720"/>
    </w:pPr>
    <w:rPr>
      <w:rFonts w:eastAsiaTheme="majorEastAsia" w:cstheme="majorBidi"/>
      <w:sz w:val="28"/>
      <w:szCs w:val="28"/>
      <w:lang w:eastAsia="en-US"/>
    </w:rPr>
  </w:style>
  <w:style w:type="character" w:customStyle="1" w:styleId="affc">
    <w:name w:val="ФСК_ТЗ_Обычный Знак"/>
    <w:basedOn w:val="a0"/>
    <w:link w:val="affb"/>
    <w:rsid w:val="00181AF6"/>
    <w:rPr>
      <w:rFonts w:eastAsiaTheme="majorEastAsia" w:cstheme="majorBidi"/>
      <w:sz w:val="28"/>
      <w:szCs w:val="28"/>
      <w:lang w:eastAsia="en-US"/>
    </w:rPr>
  </w:style>
  <w:style w:type="paragraph" w:customStyle="1" w:styleId="affd">
    <w:name w:val="УДК"/>
    <w:basedOn w:val="a"/>
    <w:qFormat/>
    <w:rsid w:val="00340347"/>
    <w:pPr>
      <w:spacing w:after="160"/>
      <w:ind w:left="907"/>
    </w:pPr>
    <w:rPr>
      <w:caps/>
      <w:sz w:val="18"/>
      <w:szCs w:val="16"/>
    </w:rPr>
  </w:style>
  <w:style w:type="paragraph" w:customStyle="1" w:styleId="affe">
    <w:name w:val="Заг_Фамилия"/>
    <w:basedOn w:val="a"/>
    <w:qFormat/>
    <w:rsid w:val="00340347"/>
    <w:pPr>
      <w:spacing w:after="160"/>
      <w:ind w:left="907"/>
    </w:pPr>
    <w:rPr>
      <w:b/>
      <w:bCs/>
      <w:caps/>
      <w:sz w:val="18"/>
      <w:szCs w:val="16"/>
    </w:rPr>
  </w:style>
  <w:style w:type="character" w:customStyle="1" w:styleId="MTEquationSection">
    <w:name w:val="MTEquationSection"/>
    <w:rsid w:val="007E375E"/>
    <w:rPr>
      <w:b/>
      <w:vanish/>
      <w:color w:val="FF0000"/>
    </w:rPr>
  </w:style>
  <w:style w:type="paragraph" w:customStyle="1" w:styleId="17">
    <w:name w:val="Обычный1"/>
    <w:basedOn w:val="a"/>
    <w:rsid w:val="00695B23"/>
    <w:rPr>
      <w:sz w:val="24"/>
      <w:szCs w:val="24"/>
      <w:lang w:eastAsia="ar-SA"/>
    </w:rPr>
  </w:style>
  <w:style w:type="character" w:customStyle="1" w:styleId="ListLabel1">
    <w:name w:val="ListLabel 1"/>
    <w:rsid w:val="007E52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esk@elcat.kg" TargetMode="External"/><Relationship Id="rId18" Type="http://schemas.openxmlformats.org/officeDocument/2006/relationships/oleObject" Target="embeddings/oleObject1.bin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fimova@isem.irk.ru" TargetMode="External"/><Relationship Id="rId17" Type="http://schemas.openxmlformats.org/officeDocument/2006/relationships/image" Target="media/image4.wmf"/><Relationship Id="rId25" Type="http://schemas.openxmlformats.org/officeDocument/2006/relationships/oleObject" Target="embeddings/oleObject3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i.irk.ru" TargetMode="External"/><Relationship Id="rId24" Type="http://schemas.openxmlformats.org/officeDocument/2006/relationships/image" Target="media/image9.w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oleObject" Target="embeddings/oleObject2.bin"/><Relationship Id="rId28" Type="http://schemas.openxmlformats.org/officeDocument/2006/relationships/image" Target="media/image11.png"/><Relationship Id="rId10" Type="http://schemas.openxmlformats.org/officeDocument/2006/relationships/hyperlink" Target="mailto:voropai@isem.irk.ru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://www.gsom.spbu.ru/files/upload/library/list_of_literature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lectroshield.energoportal.ru/" TargetMode="External"/><Relationship Id="rId22" Type="http://schemas.openxmlformats.org/officeDocument/2006/relationships/image" Target="media/image8.wmf"/><Relationship Id="rId27" Type="http://schemas.openxmlformats.org/officeDocument/2006/relationships/oleObject" Target="embeddings/oleObject4.bin"/><Relationship Id="rId30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9989-031C-4D3F-BF3D-01DA6887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4533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30316</CharactersWithSpaces>
  <SharedDoc>false</SharedDoc>
  <HLinks>
    <vt:vector size="24" baseType="variant"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mailto:elsyst@tut.by</vt:lpwstr>
      </vt:variant>
      <vt:variant>
        <vt:lpwstr/>
      </vt:variant>
      <vt:variant>
        <vt:i4>2097155</vt:i4>
      </vt:variant>
      <vt:variant>
        <vt:i4>6</vt:i4>
      </vt:variant>
      <vt:variant>
        <vt:i4>0</vt:i4>
      </vt:variant>
      <vt:variant>
        <vt:i4>5</vt:i4>
      </vt:variant>
      <vt:variant>
        <vt:lpwstr>mailto:efimova@isem.sei.irk.ru</vt:lpwstr>
      </vt:variant>
      <vt:variant>
        <vt:lpwstr/>
      </vt:variant>
      <vt:variant>
        <vt:i4>7209010</vt:i4>
      </vt:variant>
      <vt:variant>
        <vt:i4>3</vt:i4>
      </vt:variant>
      <vt:variant>
        <vt:i4>0</vt:i4>
      </vt:variant>
      <vt:variant>
        <vt:i4>5</vt:i4>
      </vt:variant>
      <vt:variant>
        <vt:lpwstr>http://www.sei.irk.ru/</vt:lpwstr>
      </vt:variant>
      <vt:variant>
        <vt:lpwstr/>
      </vt:variant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mailto:voropai@isem.sei.irk.ru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Dmitry</cp:lastModifiedBy>
  <cp:revision>2</cp:revision>
  <cp:lastPrinted>2017-07-17T07:00:00Z</cp:lastPrinted>
  <dcterms:created xsi:type="dcterms:W3CDTF">2017-08-16T07:19:00Z</dcterms:created>
  <dcterms:modified xsi:type="dcterms:W3CDTF">2017-08-16T07:19:00Z</dcterms:modified>
</cp:coreProperties>
</file>